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12E3" w14:textId="11DFFDBC" w:rsidR="00761D7D" w:rsidRDefault="00761D7D" w:rsidP="00761D7D">
      <w:pPr>
        <w:tabs>
          <w:tab w:val="left" w:pos="709"/>
          <w:tab w:val="left" w:pos="7155"/>
          <w:tab w:val="right" w:pos="8673"/>
        </w:tabs>
        <w:jc w:val="center"/>
        <w:rPr>
          <w:rFonts w:ascii="Verdana" w:hAnsi="Verdana"/>
          <w:sz w:val="17"/>
          <w:szCs w:val="17"/>
        </w:rPr>
      </w:pPr>
      <w:r w:rsidRPr="0024250B">
        <w:rPr>
          <w:rFonts w:ascii="Verdana" w:hAnsi="Verdana"/>
          <w:noProof/>
          <w:sz w:val="17"/>
          <w:szCs w:val="17"/>
        </w:rPr>
        <w:drawing>
          <wp:inline distT="0" distB="0" distL="0" distR="0" wp14:anchorId="49D13921" wp14:editId="7A897656">
            <wp:extent cx="662940" cy="1021080"/>
            <wp:effectExtent l="0" t="0" r="3810" b="7620"/>
            <wp:docPr id="56" name="Attēls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940" cy="1021080"/>
                    </a:xfrm>
                    <a:prstGeom prst="rect">
                      <a:avLst/>
                    </a:prstGeom>
                    <a:noFill/>
                    <a:ln>
                      <a:noFill/>
                    </a:ln>
                  </pic:spPr>
                </pic:pic>
              </a:graphicData>
            </a:graphic>
          </wp:inline>
        </w:drawing>
      </w:r>
    </w:p>
    <w:p w14:paraId="1CFD786B" w14:textId="77777777" w:rsidR="00761D7D" w:rsidRDefault="00761D7D" w:rsidP="00761D7D">
      <w:pPr>
        <w:pStyle w:val="Galvene"/>
        <w:tabs>
          <w:tab w:val="center" w:pos="4393"/>
          <w:tab w:val="right" w:pos="8787"/>
        </w:tabs>
        <w:ind w:right="750"/>
        <w:rPr>
          <w:rFonts w:ascii="Verdana" w:hAnsi="Verdana"/>
          <w:sz w:val="17"/>
          <w:szCs w:val="17"/>
        </w:rPr>
      </w:pPr>
    </w:p>
    <w:p w14:paraId="43016535" w14:textId="77777777" w:rsidR="00761D7D" w:rsidRPr="00AA391D" w:rsidRDefault="00761D7D" w:rsidP="00761D7D">
      <w:pPr>
        <w:pStyle w:val="Galvene"/>
        <w:tabs>
          <w:tab w:val="center" w:pos="4393"/>
          <w:tab w:val="right" w:pos="8787"/>
        </w:tabs>
        <w:ind w:right="750"/>
        <w:jc w:val="center"/>
        <w:rPr>
          <w:rFonts w:ascii="Times New Roman" w:hAnsi="Times New Roman"/>
          <w:sz w:val="28"/>
          <w:szCs w:val="28"/>
        </w:rPr>
      </w:pPr>
      <w:r w:rsidRPr="00AA391D">
        <w:rPr>
          <w:rFonts w:ascii="Times New Roman" w:hAnsi="Times New Roman"/>
          <w:sz w:val="28"/>
          <w:szCs w:val="28"/>
        </w:rPr>
        <w:t>L A T V I J A S    R E P U B L I K A</w:t>
      </w:r>
    </w:p>
    <w:p w14:paraId="27946EE8" w14:textId="77777777" w:rsidR="00761D7D" w:rsidRPr="00AA391D" w:rsidRDefault="00761D7D" w:rsidP="00761D7D">
      <w:pPr>
        <w:pStyle w:val="Galvene"/>
        <w:tabs>
          <w:tab w:val="center" w:pos="4393"/>
          <w:tab w:val="right" w:pos="8787"/>
        </w:tabs>
        <w:ind w:right="750"/>
        <w:jc w:val="center"/>
        <w:rPr>
          <w:rFonts w:ascii="Times New Roman" w:hAnsi="Times New Roman"/>
          <w:sz w:val="17"/>
          <w:szCs w:val="17"/>
        </w:rPr>
      </w:pPr>
    </w:p>
    <w:p w14:paraId="046F8D28" w14:textId="77777777" w:rsidR="00761D7D" w:rsidRPr="00AA391D" w:rsidRDefault="00761D7D" w:rsidP="00761D7D">
      <w:pPr>
        <w:pStyle w:val="Galvene"/>
        <w:pBdr>
          <w:bottom w:val="single" w:sz="12" w:space="1" w:color="auto"/>
        </w:pBdr>
        <w:jc w:val="center"/>
        <w:rPr>
          <w:rFonts w:ascii="Times New Roman" w:hAnsi="Times New Roman"/>
          <w:b/>
          <w:sz w:val="36"/>
          <w:szCs w:val="36"/>
        </w:rPr>
      </w:pPr>
      <w:r w:rsidRPr="00AA391D">
        <w:rPr>
          <w:rFonts w:ascii="Times New Roman" w:hAnsi="Times New Roman"/>
          <w:b/>
          <w:sz w:val="36"/>
          <w:szCs w:val="36"/>
        </w:rPr>
        <w:t>ZEMGALES PLĀNOŠANAS REĢIONS</w:t>
      </w:r>
    </w:p>
    <w:p w14:paraId="4686E6F6" w14:textId="77777777" w:rsidR="00761D7D" w:rsidRDefault="00761D7D" w:rsidP="00761D7D">
      <w:pPr>
        <w:pStyle w:val="Galvene"/>
        <w:tabs>
          <w:tab w:val="clear" w:pos="8306"/>
          <w:tab w:val="right" w:pos="8920"/>
        </w:tabs>
        <w:ind w:right="294"/>
        <w:jc w:val="center"/>
        <w:rPr>
          <w:rStyle w:val="Hipersaite"/>
          <w:rFonts w:eastAsiaTheme="majorEastAsia"/>
          <w:sz w:val="20"/>
        </w:rPr>
      </w:pPr>
      <w:r w:rsidRPr="007B4DF7">
        <w:rPr>
          <w:rFonts w:ascii="Times New Roman" w:hAnsi="Times New Roman"/>
          <w:sz w:val="20"/>
        </w:rPr>
        <w:t xml:space="preserve">Katoļu iela 2b., Jelgava, LV-3001, </w:t>
      </w:r>
      <w:proofErr w:type="spellStart"/>
      <w:r w:rsidRPr="007B4DF7">
        <w:rPr>
          <w:rFonts w:ascii="Times New Roman" w:hAnsi="Times New Roman"/>
          <w:sz w:val="20"/>
        </w:rPr>
        <w:t>Reģ</w:t>
      </w:r>
      <w:proofErr w:type="spellEnd"/>
      <w:r w:rsidRPr="007B4DF7">
        <w:rPr>
          <w:rFonts w:ascii="Times New Roman" w:hAnsi="Times New Roman"/>
          <w:sz w:val="20"/>
        </w:rPr>
        <w:t>. Nr. 90002182529, Tālr.</w:t>
      </w:r>
      <w:r>
        <w:rPr>
          <w:rFonts w:ascii="Times New Roman" w:hAnsi="Times New Roman"/>
          <w:sz w:val="20"/>
        </w:rPr>
        <w:t>+</w:t>
      </w:r>
      <w:r w:rsidRPr="007B4DF7">
        <w:rPr>
          <w:rFonts w:ascii="Times New Roman" w:hAnsi="Times New Roman"/>
          <w:sz w:val="20"/>
        </w:rPr>
        <w:t>371</w:t>
      </w:r>
      <w:r>
        <w:rPr>
          <w:rFonts w:ascii="Times New Roman" w:hAnsi="Times New Roman"/>
          <w:sz w:val="20"/>
        </w:rPr>
        <w:t xml:space="preserve"> </w:t>
      </w:r>
      <w:r w:rsidRPr="007B4DF7">
        <w:rPr>
          <w:rFonts w:ascii="Times New Roman" w:hAnsi="Times New Roman"/>
          <w:sz w:val="20"/>
        </w:rPr>
        <w:t xml:space="preserve">63027549, E-pasts </w:t>
      </w:r>
      <w:hyperlink r:id="rId8" w:history="1">
        <w:r w:rsidRPr="007B4DF7">
          <w:rPr>
            <w:rStyle w:val="Hipersaite"/>
            <w:rFonts w:eastAsiaTheme="majorEastAsia"/>
            <w:sz w:val="20"/>
          </w:rPr>
          <w:t>zpr@zpr.gov.lv</w:t>
        </w:r>
      </w:hyperlink>
      <w:r w:rsidRPr="007B4DF7">
        <w:rPr>
          <w:rFonts w:ascii="Times New Roman" w:hAnsi="Times New Roman"/>
          <w:sz w:val="20"/>
        </w:rPr>
        <w:t xml:space="preserve">, </w:t>
      </w:r>
      <w:hyperlink r:id="rId9" w:history="1">
        <w:r w:rsidRPr="007B4DF7">
          <w:rPr>
            <w:rStyle w:val="Hipersaite"/>
            <w:rFonts w:eastAsiaTheme="majorEastAsia"/>
            <w:sz w:val="20"/>
          </w:rPr>
          <w:t>www.zemgale.lv</w:t>
        </w:r>
      </w:hyperlink>
    </w:p>
    <w:p w14:paraId="55B6578B" w14:textId="77777777" w:rsidR="00DD115A" w:rsidRDefault="00DD115A" w:rsidP="00761D7D">
      <w:pPr>
        <w:jc w:val="center"/>
        <w:rPr>
          <w:b/>
          <w:bCs/>
          <w:sz w:val="28"/>
        </w:rPr>
      </w:pPr>
    </w:p>
    <w:p w14:paraId="40574462" w14:textId="49AB8FBE" w:rsidR="00761D7D" w:rsidRDefault="00761D7D" w:rsidP="00761D7D">
      <w:pPr>
        <w:jc w:val="center"/>
        <w:rPr>
          <w:b/>
          <w:bCs/>
          <w:sz w:val="28"/>
        </w:rPr>
      </w:pPr>
      <w:r>
        <w:rPr>
          <w:b/>
          <w:bCs/>
          <w:sz w:val="28"/>
        </w:rPr>
        <w:t>ATTĪSTĪBAS PADOMES</w:t>
      </w:r>
    </w:p>
    <w:p w14:paraId="6EE73559" w14:textId="77777777" w:rsidR="00761D7D" w:rsidRPr="00B3063D" w:rsidRDefault="00761D7D" w:rsidP="00761D7D">
      <w:pPr>
        <w:tabs>
          <w:tab w:val="left" w:pos="709"/>
        </w:tabs>
        <w:jc w:val="center"/>
        <w:rPr>
          <w:b/>
          <w:bCs/>
          <w:sz w:val="28"/>
        </w:rPr>
      </w:pPr>
      <w:r w:rsidRPr="00B3063D">
        <w:rPr>
          <w:b/>
          <w:bCs/>
          <w:sz w:val="28"/>
        </w:rPr>
        <w:t>LĒMUMS</w:t>
      </w:r>
    </w:p>
    <w:p w14:paraId="36F677B1" w14:textId="7FF6F4BE" w:rsidR="00761D7D" w:rsidRDefault="007E0126" w:rsidP="00761D7D">
      <w:pPr>
        <w:tabs>
          <w:tab w:val="left" w:pos="8364"/>
        </w:tabs>
        <w:jc w:val="center"/>
        <w:rPr>
          <w:bCs/>
          <w:iCs/>
        </w:rPr>
      </w:pPr>
      <w:proofErr w:type="spellStart"/>
      <w:r>
        <w:rPr>
          <w:bCs/>
          <w:iCs/>
        </w:rPr>
        <w:t>Jelgavā</w:t>
      </w:r>
      <w:proofErr w:type="spellEnd"/>
    </w:p>
    <w:p w14:paraId="0321D958" w14:textId="785B27E6" w:rsidR="007E0126" w:rsidRDefault="00C254FE" w:rsidP="007E0126">
      <w:pPr>
        <w:tabs>
          <w:tab w:val="left" w:pos="8364"/>
        </w:tabs>
        <w:jc w:val="right"/>
        <w:rPr>
          <w:sz w:val="22"/>
        </w:rPr>
      </w:pPr>
      <w:r>
        <w:rPr>
          <w:bCs/>
          <w:iCs/>
        </w:rPr>
        <w:t>19</w:t>
      </w:r>
      <w:r w:rsidR="00761D7D">
        <w:rPr>
          <w:bCs/>
          <w:iCs/>
        </w:rPr>
        <w:t>.</w:t>
      </w:r>
      <w:r w:rsidR="00A1203A">
        <w:rPr>
          <w:bCs/>
          <w:iCs/>
        </w:rPr>
        <w:t>0</w:t>
      </w:r>
      <w:r>
        <w:rPr>
          <w:bCs/>
          <w:iCs/>
        </w:rPr>
        <w:t>5</w:t>
      </w:r>
      <w:r w:rsidR="00761D7D" w:rsidRPr="00D55226">
        <w:rPr>
          <w:bCs/>
          <w:iCs/>
        </w:rPr>
        <w:t>.202</w:t>
      </w:r>
      <w:r w:rsidR="00A1203A">
        <w:rPr>
          <w:bCs/>
          <w:iCs/>
        </w:rPr>
        <w:t>6</w:t>
      </w:r>
      <w:r w:rsidR="00761D7D">
        <w:rPr>
          <w:bCs/>
          <w:iCs/>
        </w:rPr>
        <w:t>.</w:t>
      </w:r>
      <w:r w:rsidR="00761D7D" w:rsidRPr="00D55226">
        <w:rPr>
          <w:bCs/>
          <w:iCs/>
        </w:rPr>
        <w:t xml:space="preserve">                                                                                                            </w:t>
      </w:r>
      <w:r w:rsidR="00761D7D" w:rsidRPr="00D55226">
        <w:rPr>
          <w:sz w:val="22"/>
        </w:rPr>
        <w:t>Nr.</w:t>
      </w:r>
      <w:r w:rsidR="00F55B48">
        <w:rPr>
          <w:sz w:val="22"/>
        </w:rPr>
        <w:t>4</w:t>
      </w:r>
      <w:r w:rsidR="00F22BFE">
        <w:rPr>
          <w:sz w:val="22"/>
        </w:rPr>
        <w:t>8</w:t>
      </w:r>
      <w:r w:rsidR="008F18FE">
        <w:rPr>
          <w:sz w:val="22"/>
        </w:rPr>
        <w:t>.</w:t>
      </w:r>
    </w:p>
    <w:p w14:paraId="4427E6E2" w14:textId="71954D7A" w:rsidR="00761D7D" w:rsidRPr="00D55226" w:rsidRDefault="00761D7D" w:rsidP="007E0126">
      <w:pPr>
        <w:tabs>
          <w:tab w:val="left" w:pos="8364"/>
        </w:tabs>
        <w:jc w:val="right"/>
        <w:rPr>
          <w:sz w:val="22"/>
        </w:rPr>
      </w:pPr>
      <w:r w:rsidRPr="00D55226">
        <w:rPr>
          <w:bCs/>
          <w:iCs/>
        </w:rPr>
        <w:t>P</w:t>
      </w:r>
      <w:r w:rsidRPr="00D55226">
        <w:rPr>
          <w:sz w:val="22"/>
        </w:rPr>
        <w:t>rot.</w:t>
      </w:r>
      <w:r w:rsidR="00C254FE">
        <w:rPr>
          <w:sz w:val="22"/>
        </w:rPr>
        <w:t>10</w:t>
      </w:r>
      <w:r w:rsidR="00A1203A">
        <w:rPr>
          <w:sz w:val="22"/>
        </w:rPr>
        <w:t>.</w:t>
      </w:r>
    </w:p>
    <w:p w14:paraId="6CC4E5D6" w14:textId="77777777" w:rsidR="00F22BFE" w:rsidRDefault="00546C78" w:rsidP="00F22BFE">
      <w:pPr>
        <w:spacing w:line="360" w:lineRule="auto"/>
        <w:rPr>
          <w:bCs/>
          <w:iCs/>
          <w:szCs w:val="24"/>
          <w:lang w:val="lv-LV"/>
        </w:rPr>
      </w:pPr>
      <w:r w:rsidRPr="00E36BC3">
        <w:rPr>
          <w:bCs/>
          <w:iCs/>
          <w:szCs w:val="24"/>
          <w:lang w:val="lv-LV"/>
        </w:rPr>
        <w:tab/>
      </w:r>
    </w:p>
    <w:p w14:paraId="7EF65955" w14:textId="77777777" w:rsidR="008353B9" w:rsidRPr="00FE6333" w:rsidRDefault="008353B9" w:rsidP="008353B9">
      <w:pPr>
        <w:rPr>
          <w:b/>
          <w:szCs w:val="24"/>
          <w:lang w:val="lv-LV"/>
        </w:rPr>
      </w:pPr>
      <w:bookmarkStart w:id="0" w:name="_Hlk229486951"/>
      <w:r w:rsidRPr="00FE6333">
        <w:rPr>
          <w:b/>
          <w:szCs w:val="24"/>
          <w:lang w:val="lv-LV"/>
        </w:rPr>
        <w:t>Par tūrisma veicināšanas aktivitātes “Zemgale aicina” organizēšanu</w:t>
      </w:r>
    </w:p>
    <w:bookmarkEnd w:id="0"/>
    <w:p w14:paraId="4BCE0C16" w14:textId="77777777" w:rsidR="008353B9" w:rsidRPr="00FE6333" w:rsidRDefault="008353B9" w:rsidP="008353B9">
      <w:pPr>
        <w:rPr>
          <w:b/>
          <w:szCs w:val="24"/>
          <w:lang w:val="lv-LV"/>
        </w:rPr>
      </w:pPr>
    </w:p>
    <w:p w14:paraId="3AB28BB9" w14:textId="77777777" w:rsidR="008353B9" w:rsidRPr="00FE6333" w:rsidRDefault="008353B9" w:rsidP="008353B9">
      <w:pPr>
        <w:ind w:firstLine="720"/>
        <w:jc w:val="both"/>
        <w:rPr>
          <w:bCs/>
          <w:iCs/>
          <w:color w:val="FF0000"/>
          <w:sz w:val="23"/>
          <w:szCs w:val="23"/>
          <w:lang w:val="lv-LV"/>
        </w:rPr>
      </w:pPr>
      <w:r w:rsidRPr="00FE6333">
        <w:rPr>
          <w:lang w:val="lv-LV"/>
        </w:rPr>
        <w:t>Saskaņā ar</w:t>
      </w:r>
      <w:r w:rsidRPr="00FE6333">
        <w:rPr>
          <w:color w:val="FF0000"/>
          <w:lang w:val="lv-LV"/>
        </w:rPr>
        <w:t xml:space="preserve"> </w:t>
      </w:r>
      <w:r w:rsidRPr="00FE6333">
        <w:rPr>
          <w:lang w:val="lv-LV"/>
        </w:rPr>
        <w:t>Zemgales Plānošanas reģiona attīstības programmas 2021-2027. gadam vidēja termiņa 3. prioritāti „Uzņēmumu izaugsme un konkurētspēja” 3.6 rīcības virzienu (rīcību 3.6.3. „Tūrisma nozares pārvaldības un kapacitātes stiprināšana”,; rīcību 3.6.5. „Veicināt tūrisma uzņēmēju konkurētspēju un izaugsmi”</w:t>
      </w:r>
      <w:r w:rsidRPr="00FE6333">
        <w:rPr>
          <w:bCs/>
          <w:iCs/>
          <w:sz w:val="23"/>
          <w:szCs w:val="23"/>
          <w:lang w:val="lv-LV"/>
        </w:rPr>
        <w:t>)</w:t>
      </w:r>
      <w:r w:rsidRPr="00FE6333">
        <w:rPr>
          <w:lang w:val="lv-LV"/>
        </w:rPr>
        <w:t xml:space="preserve">, Zemgales plānošanas reģiona attīstības padome </w:t>
      </w:r>
      <w:r w:rsidRPr="00FE6333">
        <w:rPr>
          <w:b/>
          <w:lang w:val="lv-LV"/>
        </w:rPr>
        <w:t>n o l e m j:</w:t>
      </w:r>
    </w:p>
    <w:p w14:paraId="6EA708FA" w14:textId="77777777" w:rsidR="008353B9" w:rsidRPr="00FE6333" w:rsidRDefault="008353B9" w:rsidP="008353B9">
      <w:pPr>
        <w:rPr>
          <w:b/>
          <w:color w:val="FF0000"/>
          <w:lang w:val="lv-LV"/>
        </w:rPr>
      </w:pPr>
    </w:p>
    <w:p w14:paraId="191057AF" w14:textId="77777777" w:rsidR="008353B9" w:rsidRPr="00FE6333" w:rsidRDefault="008353B9" w:rsidP="008353B9">
      <w:pPr>
        <w:numPr>
          <w:ilvl w:val="0"/>
          <w:numId w:val="10"/>
        </w:numPr>
        <w:jc w:val="both"/>
        <w:rPr>
          <w:bCs/>
          <w:szCs w:val="24"/>
          <w:lang w:val="lv-LV"/>
        </w:rPr>
      </w:pPr>
      <w:r w:rsidRPr="00FE6333">
        <w:rPr>
          <w:lang w:val="lv-LV"/>
        </w:rPr>
        <w:t xml:space="preserve">Atbalstīt Zemgales plānošanas reģiona </w:t>
      </w:r>
      <w:r w:rsidRPr="00FE6333">
        <w:rPr>
          <w:b/>
          <w:bCs/>
          <w:lang w:val="lv-LV"/>
        </w:rPr>
        <w:t xml:space="preserve">kopīgo tūrisma veicināšanas aktivitātes “Zemgale aicina” </w:t>
      </w:r>
      <w:r w:rsidRPr="00FE6333">
        <w:rPr>
          <w:b/>
          <w:bCs/>
          <w:szCs w:val="24"/>
          <w:lang w:val="lv-LV"/>
        </w:rPr>
        <w:t>nodrošināšanu</w:t>
      </w:r>
      <w:r w:rsidRPr="00FE6333">
        <w:rPr>
          <w:lang w:val="lv-LV"/>
        </w:rPr>
        <w:t xml:space="preserve"> </w:t>
      </w:r>
      <w:r w:rsidRPr="00FE6333">
        <w:rPr>
          <w:bCs/>
          <w:szCs w:val="24"/>
          <w:lang w:val="lv-LV"/>
        </w:rPr>
        <w:t xml:space="preserve">(turpmāk – Tūrisma aktivitāte) </w:t>
      </w:r>
      <w:r w:rsidRPr="00FE6333">
        <w:rPr>
          <w:szCs w:val="24"/>
          <w:lang w:val="lv-LV"/>
        </w:rPr>
        <w:t>2026. gadā.</w:t>
      </w:r>
    </w:p>
    <w:p w14:paraId="2300879A" w14:textId="77777777" w:rsidR="008353B9" w:rsidRPr="00FE6333" w:rsidRDefault="008353B9" w:rsidP="008353B9">
      <w:pPr>
        <w:jc w:val="both"/>
        <w:rPr>
          <w:szCs w:val="24"/>
          <w:lang w:val="lv-LV"/>
        </w:rPr>
      </w:pPr>
    </w:p>
    <w:p w14:paraId="665EED2B" w14:textId="77777777" w:rsidR="008353B9" w:rsidRPr="00FE6333" w:rsidRDefault="008353B9" w:rsidP="008353B9">
      <w:pPr>
        <w:numPr>
          <w:ilvl w:val="0"/>
          <w:numId w:val="10"/>
        </w:numPr>
        <w:jc w:val="both"/>
        <w:rPr>
          <w:szCs w:val="24"/>
          <w:lang w:val="lv-LV"/>
        </w:rPr>
      </w:pPr>
      <w:r w:rsidRPr="00FE6333">
        <w:rPr>
          <w:szCs w:val="24"/>
          <w:lang w:val="lv-LV"/>
        </w:rPr>
        <w:t>Tūrisma aktivitātes nodrošināšanu finansēt no pašvaldību dotācijām Zemgales plānošanas reģionam līdz 15 000 EUR apmērā.</w:t>
      </w:r>
    </w:p>
    <w:p w14:paraId="62BD7CBC" w14:textId="77777777" w:rsidR="008353B9" w:rsidRPr="00FE6333" w:rsidRDefault="008353B9" w:rsidP="008353B9">
      <w:pPr>
        <w:pStyle w:val="Sarakstarindkopa"/>
        <w:rPr>
          <w:szCs w:val="24"/>
          <w:lang w:val="lv-LV"/>
        </w:rPr>
      </w:pPr>
    </w:p>
    <w:p w14:paraId="1A672AA4" w14:textId="77777777" w:rsidR="008353B9" w:rsidRPr="00FE6333" w:rsidRDefault="008353B9" w:rsidP="008353B9">
      <w:pPr>
        <w:numPr>
          <w:ilvl w:val="0"/>
          <w:numId w:val="10"/>
        </w:numPr>
        <w:jc w:val="both"/>
        <w:rPr>
          <w:szCs w:val="24"/>
          <w:lang w:val="lv-LV"/>
        </w:rPr>
      </w:pPr>
      <w:r w:rsidRPr="00FE6333">
        <w:rPr>
          <w:szCs w:val="24"/>
          <w:lang w:val="lv-LV"/>
        </w:rPr>
        <w:t xml:space="preserve">Kontroli par lēmuma izpildi uzdot Zemgales plānošanas reģiona izpilddirektoram Valdim Veipam. </w:t>
      </w:r>
    </w:p>
    <w:p w14:paraId="02DB901A" w14:textId="77777777" w:rsidR="008353B9" w:rsidRPr="00FE6333" w:rsidRDefault="008353B9" w:rsidP="008353B9">
      <w:pPr>
        <w:ind w:left="720"/>
        <w:rPr>
          <w:color w:val="FF0000"/>
          <w:szCs w:val="24"/>
          <w:lang w:val="lv-LV"/>
        </w:rPr>
      </w:pPr>
    </w:p>
    <w:p w14:paraId="282A56DF" w14:textId="77777777" w:rsidR="00F22BFE" w:rsidRPr="006567F4" w:rsidRDefault="00F22BFE" w:rsidP="00F22BFE">
      <w:pPr>
        <w:rPr>
          <w:rFonts w:eastAsia="Times New Roman"/>
          <w:szCs w:val="24"/>
          <w:lang w:eastAsia="lv-LV"/>
        </w:rPr>
      </w:pPr>
      <w:r w:rsidRPr="006567F4">
        <w:rPr>
          <w:rFonts w:eastAsia="Times New Roman"/>
          <w:color w:val="000000"/>
          <w:szCs w:val="24"/>
          <w:lang w:eastAsia="lv-LV"/>
        </w:rPr>
        <w:tab/>
      </w:r>
      <w:r w:rsidRPr="006567F4">
        <w:rPr>
          <w:rFonts w:eastAsia="Times New Roman"/>
          <w:color w:val="000000"/>
          <w:szCs w:val="24"/>
          <w:lang w:eastAsia="lv-LV"/>
        </w:rPr>
        <w:tab/>
      </w:r>
      <w:r w:rsidRPr="006567F4">
        <w:rPr>
          <w:rFonts w:eastAsia="Times New Roman"/>
          <w:color w:val="000000"/>
          <w:szCs w:val="24"/>
          <w:lang w:eastAsia="lv-LV"/>
        </w:rPr>
        <w:tab/>
      </w:r>
      <w:r w:rsidRPr="006567F4">
        <w:rPr>
          <w:rFonts w:eastAsia="Times New Roman"/>
          <w:color w:val="000000"/>
          <w:szCs w:val="24"/>
          <w:lang w:eastAsia="lv-LV"/>
        </w:rPr>
        <w:tab/>
      </w:r>
      <w:r w:rsidRPr="006567F4">
        <w:rPr>
          <w:rFonts w:eastAsia="Times New Roman"/>
          <w:color w:val="000000"/>
          <w:szCs w:val="24"/>
          <w:lang w:eastAsia="lv-LV"/>
        </w:rPr>
        <w:tab/>
      </w:r>
      <w:r w:rsidRPr="006567F4">
        <w:rPr>
          <w:rFonts w:eastAsia="Times New Roman"/>
          <w:color w:val="000000"/>
          <w:szCs w:val="24"/>
          <w:lang w:eastAsia="lv-LV"/>
        </w:rPr>
        <w:tab/>
      </w:r>
    </w:p>
    <w:p w14:paraId="7B538120" w14:textId="77777777" w:rsidR="00F22BFE" w:rsidRDefault="00F22BFE" w:rsidP="00F22BFE">
      <w:pPr>
        <w:pStyle w:val="Paraststmeklis"/>
        <w:spacing w:before="0" w:beforeAutospacing="0" w:after="240" w:afterAutospacing="0"/>
        <w:jc w:val="center"/>
        <w:rPr>
          <w:rStyle w:val="apple-tab-span"/>
          <w:rFonts w:eastAsiaTheme="majorEastAsia"/>
          <w:color w:val="000000"/>
        </w:rPr>
      </w:pPr>
      <w:r w:rsidRPr="004970E7">
        <w:rPr>
          <w:color w:val="000000"/>
        </w:rPr>
        <w:t>Padomes priekšsēdētājs</w:t>
      </w:r>
      <w:r w:rsidRPr="00F516D5">
        <w:rPr>
          <w:rStyle w:val="apple-tab-span"/>
          <w:rFonts w:eastAsiaTheme="majorEastAsia"/>
          <w:color w:val="000000"/>
        </w:rPr>
        <w:tab/>
      </w:r>
      <w:r>
        <w:rPr>
          <w:rStyle w:val="apple-tab-span"/>
          <w:rFonts w:eastAsiaTheme="majorEastAsia"/>
          <w:color w:val="000000"/>
        </w:rPr>
        <w:tab/>
      </w:r>
      <w:r>
        <w:rPr>
          <w:rStyle w:val="apple-tab-span"/>
          <w:rFonts w:eastAsiaTheme="majorEastAsia"/>
          <w:color w:val="000000"/>
        </w:rPr>
        <w:tab/>
      </w:r>
      <w:r w:rsidRPr="00F516D5">
        <w:rPr>
          <w:rStyle w:val="apple-tab-span"/>
          <w:rFonts w:eastAsiaTheme="majorEastAsia"/>
          <w:color w:val="000000"/>
        </w:rPr>
        <w:tab/>
      </w:r>
      <w:r w:rsidRPr="00F516D5">
        <w:rPr>
          <w:rStyle w:val="apple-tab-span"/>
          <w:rFonts w:eastAsiaTheme="majorEastAsia"/>
          <w:color w:val="000000"/>
        </w:rPr>
        <w:tab/>
      </w:r>
      <w:r w:rsidRPr="00F516D5">
        <w:rPr>
          <w:rStyle w:val="apple-tab-span"/>
          <w:rFonts w:eastAsiaTheme="majorEastAsia"/>
          <w:color w:val="000000"/>
        </w:rPr>
        <w:tab/>
      </w:r>
      <w:r w:rsidRPr="00F516D5">
        <w:rPr>
          <w:rStyle w:val="apple-tab-span"/>
          <w:rFonts w:eastAsiaTheme="majorEastAsia"/>
          <w:color w:val="000000"/>
        </w:rPr>
        <w:tab/>
      </w:r>
      <w:r w:rsidRPr="004970E7">
        <w:rPr>
          <w:color w:val="000000"/>
        </w:rPr>
        <w:t>L. L</w:t>
      </w:r>
      <w:r>
        <w:rPr>
          <w:color w:val="000000"/>
        </w:rPr>
        <w:t>ĪDUMS</w:t>
      </w:r>
    </w:p>
    <w:p w14:paraId="438AA56A" w14:textId="77777777" w:rsidR="00C254FE" w:rsidRPr="00C254FE" w:rsidRDefault="00C254FE" w:rsidP="00C254FE">
      <w:pPr>
        <w:jc w:val="both"/>
        <w:rPr>
          <w:bCs/>
          <w:szCs w:val="24"/>
          <w:lang w:val="lv-LV"/>
        </w:rPr>
      </w:pPr>
    </w:p>
    <w:p w14:paraId="5C581A46" w14:textId="1C60A3A1" w:rsidR="00F55B48" w:rsidRPr="007E0126" w:rsidRDefault="00C254FE" w:rsidP="00076168">
      <w:pPr>
        <w:rPr>
          <w:color w:val="FF0000"/>
          <w:szCs w:val="24"/>
          <w:lang w:val="lv-LV"/>
        </w:rPr>
      </w:pPr>
      <w:r w:rsidRPr="00C254FE">
        <w:rPr>
          <w:i/>
          <w:szCs w:val="24"/>
          <w:u w:val="single"/>
          <w:lang w:val="lv-LV"/>
        </w:rPr>
        <w:t xml:space="preserve"> Izsūtīt: </w:t>
      </w:r>
      <w:r w:rsidRPr="00C254FE">
        <w:rPr>
          <w:i/>
          <w:szCs w:val="24"/>
          <w:lang w:val="lv-LV"/>
        </w:rPr>
        <w:t>lietā, VARAM</w:t>
      </w:r>
      <w:r w:rsidR="00076168">
        <w:rPr>
          <w:i/>
          <w:szCs w:val="24"/>
          <w:lang w:val="lv-LV"/>
        </w:rPr>
        <w:t>, pašvaldībām</w:t>
      </w:r>
    </w:p>
    <w:p w14:paraId="3AF4CF90" w14:textId="5F63EE07" w:rsidR="00F55B48" w:rsidRDefault="00F55B48" w:rsidP="00F55B48">
      <w:pPr>
        <w:spacing w:line="360" w:lineRule="auto"/>
        <w:jc w:val="both"/>
        <w:rPr>
          <w:szCs w:val="24"/>
          <w:lang w:val="lv-LV"/>
        </w:rPr>
      </w:pPr>
    </w:p>
    <w:p w14:paraId="17AF7556" w14:textId="41352235" w:rsidR="008353B9" w:rsidRDefault="008353B9" w:rsidP="00F55B48">
      <w:pPr>
        <w:spacing w:line="360" w:lineRule="auto"/>
        <w:jc w:val="both"/>
        <w:rPr>
          <w:szCs w:val="24"/>
          <w:lang w:val="lv-LV"/>
        </w:rPr>
      </w:pPr>
    </w:p>
    <w:p w14:paraId="2E6E2D69" w14:textId="53D0ED09" w:rsidR="008353B9" w:rsidRDefault="008353B9" w:rsidP="00F55B48">
      <w:pPr>
        <w:spacing w:line="360" w:lineRule="auto"/>
        <w:jc w:val="both"/>
        <w:rPr>
          <w:szCs w:val="24"/>
          <w:lang w:val="lv-LV"/>
        </w:rPr>
      </w:pPr>
    </w:p>
    <w:p w14:paraId="11224E96" w14:textId="6C2D7B93" w:rsidR="008353B9" w:rsidRDefault="008353B9" w:rsidP="00F55B48">
      <w:pPr>
        <w:spacing w:line="360" w:lineRule="auto"/>
        <w:jc w:val="both"/>
        <w:rPr>
          <w:szCs w:val="24"/>
          <w:lang w:val="lv-LV"/>
        </w:rPr>
      </w:pPr>
    </w:p>
    <w:p w14:paraId="27EAA140" w14:textId="6F38EEFC" w:rsidR="008353B9" w:rsidRDefault="008353B9" w:rsidP="00F55B48">
      <w:pPr>
        <w:spacing w:line="360" w:lineRule="auto"/>
        <w:jc w:val="both"/>
        <w:rPr>
          <w:szCs w:val="24"/>
          <w:lang w:val="lv-LV"/>
        </w:rPr>
      </w:pPr>
    </w:p>
    <w:p w14:paraId="76353879" w14:textId="72C46EC4" w:rsidR="008353B9" w:rsidRDefault="008353B9" w:rsidP="00F55B48">
      <w:pPr>
        <w:spacing w:line="360" w:lineRule="auto"/>
        <w:jc w:val="both"/>
        <w:rPr>
          <w:szCs w:val="24"/>
          <w:lang w:val="lv-LV"/>
        </w:rPr>
      </w:pPr>
    </w:p>
    <w:p w14:paraId="74DA5C4C" w14:textId="7813BCA0" w:rsidR="008353B9" w:rsidRDefault="008353B9" w:rsidP="00F55B48">
      <w:pPr>
        <w:spacing w:line="360" w:lineRule="auto"/>
        <w:jc w:val="both"/>
        <w:rPr>
          <w:szCs w:val="24"/>
          <w:lang w:val="lv-LV"/>
        </w:rPr>
      </w:pPr>
    </w:p>
    <w:p w14:paraId="2838516B" w14:textId="13984320" w:rsidR="008353B9" w:rsidRDefault="008353B9" w:rsidP="00F55B48">
      <w:pPr>
        <w:spacing w:line="360" w:lineRule="auto"/>
        <w:jc w:val="both"/>
        <w:rPr>
          <w:szCs w:val="24"/>
          <w:lang w:val="lv-LV"/>
        </w:rPr>
      </w:pPr>
    </w:p>
    <w:p w14:paraId="5353E084" w14:textId="53D90324" w:rsidR="008353B9" w:rsidRDefault="008353B9" w:rsidP="00F55B48">
      <w:pPr>
        <w:spacing w:line="360" w:lineRule="auto"/>
        <w:jc w:val="both"/>
        <w:rPr>
          <w:szCs w:val="24"/>
          <w:lang w:val="lv-LV"/>
        </w:rPr>
      </w:pPr>
    </w:p>
    <w:p w14:paraId="6FF2464A" w14:textId="77777777" w:rsidR="008353B9" w:rsidRPr="00FE6333" w:rsidRDefault="008353B9" w:rsidP="008353B9">
      <w:pPr>
        <w:jc w:val="right"/>
        <w:rPr>
          <w:sz w:val="22"/>
          <w:lang w:val="lv-LV"/>
        </w:rPr>
      </w:pPr>
      <w:r w:rsidRPr="00FE6333">
        <w:rPr>
          <w:sz w:val="22"/>
          <w:lang w:val="lv-LV"/>
        </w:rPr>
        <w:t xml:space="preserve">Pielikums  </w:t>
      </w:r>
    </w:p>
    <w:p w14:paraId="3C7F8037" w14:textId="24828B14" w:rsidR="008353B9" w:rsidRPr="00FE6333" w:rsidRDefault="008353B9" w:rsidP="008353B9">
      <w:pPr>
        <w:jc w:val="right"/>
        <w:rPr>
          <w:sz w:val="22"/>
          <w:lang w:val="lv-LV"/>
        </w:rPr>
      </w:pPr>
      <w:r w:rsidRPr="00C7348A">
        <w:rPr>
          <w:sz w:val="22"/>
          <w:lang w:val="lv-LV"/>
        </w:rPr>
        <w:t xml:space="preserve">ZPRAP 19.05.2026., lēmumam Nr. </w:t>
      </w:r>
      <w:r>
        <w:rPr>
          <w:sz w:val="22"/>
          <w:lang w:val="lv-LV"/>
        </w:rPr>
        <w:t>47.</w:t>
      </w:r>
      <w:r w:rsidRPr="00C7348A">
        <w:rPr>
          <w:sz w:val="22"/>
          <w:lang w:val="lv-LV"/>
        </w:rPr>
        <w:t xml:space="preserve"> prot. Nr.</w:t>
      </w:r>
      <w:r>
        <w:rPr>
          <w:sz w:val="22"/>
          <w:lang w:val="lv-LV"/>
        </w:rPr>
        <w:t>10</w:t>
      </w:r>
      <w:r w:rsidRPr="00C7348A">
        <w:rPr>
          <w:sz w:val="22"/>
          <w:lang w:val="lv-LV"/>
        </w:rPr>
        <w:t xml:space="preserve"> .</w:t>
      </w:r>
    </w:p>
    <w:p w14:paraId="02669739" w14:textId="77777777" w:rsidR="008353B9" w:rsidRPr="00FE6333" w:rsidRDefault="008353B9" w:rsidP="008353B9">
      <w:pPr>
        <w:jc w:val="right"/>
        <w:rPr>
          <w:color w:val="FF0000"/>
          <w:sz w:val="22"/>
          <w:lang w:val="lv-LV"/>
        </w:rPr>
      </w:pPr>
    </w:p>
    <w:p w14:paraId="34C425FF" w14:textId="77777777" w:rsidR="008353B9" w:rsidRPr="00FE6333" w:rsidRDefault="008353B9" w:rsidP="008353B9">
      <w:pPr>
        <w:rPr>
          <w:b/>
          <w:lang w:val="lv-LV"/>
        </w:rPr>
      </w:pPr>
      <w:r w:rsidRPr="00FE6333">
        <w:rPr>
          <w:b/>
          <w:lang w:val="lv-LV"/>
        </w:rPr>
        <w:t xml:space="preserve"> </w:t>
      </w:r>
    </w:p>
    <w:p w14:paraId="63F27BA2" w14:textId="77777777" w:rsidR="008353B9" w:rsidRPr="00FE6333" w:rsidRDefault="008353B9" w:rsidP="008353B9">
      <w:pPr>
        <w:rPr>
          <w:b/>
          <w:lang w:val="lv-LV"/>
        </w:rPr>
      </w:pPr>
    </w:p>
    <w:p w14:paraId="687DD815" w14:textId="77777777" w:rsidR="008353B9" w:rsidRPr="00FE6333" w:rsidRDefault="008353B9" w:rsidP="008353B9">
      <w:pPr>
        <w:ind w:firstLine="360"/>
        <w:jc w:val="center"/>
        <w:rPr>
          <w:b/>
          <w:lang w:val="lv-LV"/>
        </w:rPr>
      </w:pPr>
      <w:r w:rsidRPr="00FE6333">
        <w:rPr>
          <w:b/>
          <w:lang w:val="lv-LV"/>
        </w:rPr>
        <w:t>Izdevumu darba uzdevums un aptuvenā tāme lēmuma izpildei</w:t>
      </w:r>
    </w:p>
    <w:p w14:paraId="3ED77C7D" w14:textId="77777777" w:rsidR="008353B9" w:rsidRPr="00FE6333" w:rsidRDefault="008353B9" w:rsidP="008353B9">
      <w:pPr>
        <w:ind w:firstLine="360"/>
        <w:rPr>
          <w:lang w:val="lv-LV"/>
        </w:rPr>
      </w:pPr>
    </w:p>
    <w:p w14:paraId="6BCF9F99" w14:textId="77777777" w:rsidR="008353B9" w:rsidRPr="00FE6333" w:rsidRDefault="008353B9" w:rsidP="008353B9">
      <w:pPr>
        <w:jc w:val="center"/>
        <w:rPr>
          <w:b/>
          <w:bCs/>
          <w:u w:val="single"/>
          <w:lang w:val="lv-LV"/>
        </w:rPr>
      </w:pPr>
      <w:r w:rsidRPr="00FE6333">
        <w:rPr>
          <w:b/>
          <w:bCs/>
          <w:u w:val="single"/>
          <w:lang w:val="lv-LV"/>
        </w:rPr>
        <w:t xml:space="preserve">Informācija par aktivitāti: </w:t>
      </w:r>
    </w:p>
    <w:p w14:paraId="172AA8C5" w14:textId="77777777" w:rsidR="008353B9" w:rsidRPr="00FE6333" w:rsidRDefault="008353B9" w:rsidP="008353B9">
      <w:pPr>
        <w:rPr>
          <w:rFonts w:eastAsiaTheme="minorHAnsi"/>
          <w:noProof/>
          <w:szCs w:val="24"/>
          <w:lang w:val="lv-LV"/>
        </w:rPr>
      </w:pPr>
    </w:p>
    <w:p w14:paraId="5A994E87" w14:textId="77777777" w:rsidR="008353B9" w:rsidRPr="00FE6333" w:rsidRDefault="008353B9" w:rsidP="008353B9">
      <w:pPr>
        <w:jc w:val="both"/>
        <w:rPr>
          <w:rFonts w:eastAsiaTheme="minorHAnsi"/>
          <w:noProof/>
          <w:szCs w:val="24"/>
          <w:lang w:val="lv-LV"/>
        </w:rPr>
      </w:pPr>
      <w:r w:rsidRPr="00FE6333">
        <w:rPr>
          <w:szCs w:val="24"/>
          <w:lang w:val="lv-LV"/>
        </w:rPr>
        <w:t>Atbilstoši Zemgales plānošanas reģiona Tūrisma koordinācijas darba grupas balsojumam un kopīgajam lēmumam, tika nolemts turpināt īstenot kopīgu Zemgales tūrisma veicināšanas aktivitāti “Zemgale aicina”</w:t>
      </w:r>
      <w:r w:rsidRPr="00FE6333">
        <w:rPr>
          <w:rFonts w:eastAsiaTheme="minorHAnsi"/>
          <w:noProof/>
          <w:szCs w:val="24"/>
          <w:lang w:val="lv-LV"/>
        </w:rPr>
        <w:t xml:space="preserve"> 2026. gadā (turpmāk – Pasākuma kopums). </w:t>
      </w:r>
    </w:p>
    <w:p w14:paraId="46667D64" w14:textId="77777777" w:rsidR="008353B9" w:rsidRPr="00FE6333" w:rsidRDefault="008353B9" w:rsidP="008353B9">
      <w:pPr>
        <w:jc w:val="both"/>
        <w:rPr>
          <w:rFonts w:eastAsiaTheme="minorHAnsi"/>
          <w:noProof/>
          <w:szCs w:val="24"/>
          <w:lang w:val="lv-LV"/>
        </w:rPr>
      </w:pPr>
      <w:r w:rsidRPr="00FE6333">
        <w:rPr>
          <w:rFonts w:eastAsiaTheme="minorHAnsi"/>
          <w:b/>
          <w:bCs/>
          <w:noProof/>
          <w:szCs w:val="24"/>
          <w:lang w:val="lv-LV"/>
        </w:rPr>
        <w:t xml:space="preserve">Pasākuma kopuma mērķis  </w:t>
      </w:r>
      <w:r w:rsidRPr="00FE6333">
        <w:rPr>
          <w:rFonts w:eastAsiaTheme="minorHAnsi"/>
          <w:noProof/>
          <w:szCs w:val="24"/>
          <w:lang w:val="lv-LV"/>
        </w:rPr>
        <w:t xml:space="preserve">- veicināt  Zemgales plānošanas reģiona tūrisma uzņēmēju savstarpējo sadarbību un tīklošanos, pārņemot labo pieredzi jaunu, kopīgu tūrismu produktu veicināšnai, sadarbībai, kā arī tūrisma sezonalitātes mazināšanai.   </w:t>
      </w:r>
    </w:p>
    <w:p w14:paraId="64E531D4" w14:textId="77777777" w:rsidR="008353B9" w:rsidRPr="00FE6333" w:rsidRDefault="008353B9" w:rsidP="008353B9">
      <w:pPr>
        <w:rPr>
          <w:rFonts w:eastAsiaTheme="minorHAnsi"/>
          <w:noProof/>
          <w:szCs w:val="24"/>
          <w:lang w:val="lv-LV"/>
        </w:rPr>
      </w:pPr>
      <w:r w:rsidRPr="00FE6333">
        <w:rPr>
          <w:rFonts w:eastAsiaTheme="minorHAnsi"/>
          <w:b/>
          <w:bCs/>
          <w:noProof/>
          <w:szCs w:val="24"/>
          <w:lang w:val="lv-LV"/>
        </w:rPr>
        <w:t>Pasākuma kopuma mērķa grupa:</w:t>
      </w:r>
      <w:r w:rsidRPr="00FE6333">
        <w:rPr>
          <w:rFonts w:eastAsiaTheme="minorHAnsi"/>
          <w:noProof/>
          <w:szCs w:val="24"/>
          <w:lang w:val="lv-LV"/>
        </w:rPr>
        <w:t xml:space="preserve"> tūrisma uzņēmēji, tūrisma objekti, tūrisma speciālisti. </w:t>
      </w:r>
    </w:p>
    <w:p w14:paraId="47B57D50" w14:textId="77777777" w:rsidR="008353B9" w:rsidRPr="00FE6333" w:rsidRDefault="008353B9" w:rsidP="008353B9">
      <w:pPr>
        <w:rPr>
          <w:rFonts w:eastAsiaTheme="minorHAnsi"/>
          <w:noProof/>
          <w:szCs w:val="24"/>
          <w:lang w:val="lv-LV"/>
        </w:rPr>
      </w:pPr>
      <w:r w:rsidRPr="00FE6333">
        <w:rPr>
          <w:rFonts w:eastAsiaTheme="minorHAnsi"/>
          <w:b/>
          <w:bCs/>
          <w:noProof/>
          <w:szCs w:val="24"/>
          <w:lang w:val="lv-LV"/>
        </w:rPr>
        <w:t>Pasākuma kopuma īstenošanas laiks</w:t>
      </w:r>
      <w:r w:rsidRPr="00FE6333">
        <w:rPr>
          <w:rFonts w:eastAsiaTheme="minorHAnsi"/>
          <w:noProof/>
          <w:szCs w:val="24"/>
          <w:lang w:val="lv-LV"/>
        </w:rPr>
        <w:t xml:space="preserve"> - 2026. gads. </w:t>
      </w:r>
    </w:p>
    <w:p w14:paraId="1895441A" w14:textId="77777777" w:rsidR="008353B9" w:rsidRPr="00FE6333" w:rsidRDefault="008353B9" w:rsidP="008353B9">
      <w:pPr>
        <w:jc w:val="both"/>
        <w:rPr>
          <w:rFonts w:eastAsiaTheme="minorHAnsi"/>
          <w:noProof/>
          <w:szCs w:val="24"/>
          <w:lang w:val="lv-LV"/>
        </w:rPr>
      </w:pPr>
      <w:r w:rsidRPr="00FE6333">
        <w:rPr>
          <w:rFonts w:eastAsiaTheme="minorHAnsi"/>
          <w:b/>
          <w:bCs/>
          <w:noProof/>
          <w:szCs w:val="24"/>
          <w:lang w:val="lv-LV"/>
        </w:rPr>
        <w:t>Pasākuma kopuma teritorija</w:t>
      </w:r>
      <w:r w:rsidRPr="00FE6333">
        <w:rPr>
          <w:rFonts w:eastAsiaTheme="minorHAnsi"/>
          <w:noProof/>
          <w:szCs w:val="24"/>
          <w:lang w:val="lv-LV"/>
        </w:rPr>
        <w:t xml:space="preserve"> - viss Zemgales plānošanas reģions, 6 pašvaldības – Jelgavas valstspilsēta, Jelgavas, Jēkabpils, Bauskas, Dobeles un Aizkraukles novadi.</w:t>
      </w:r>
    </w:p>
    <w:p w14:paraId="31624B59" w14:textId="77777777" w:rsidR="008353B9" w:rsidRPr="00FE6333" w:rsidRDefault="008353B9" w:rsidP="008353B9">
      <w:pPr>
        <w:rPr>
          <w:sz w:val="22"/>
          <w:lang w:val="lv-LV"/>
        </w:rPr>
      </w:pPr>
    </w:p>
    <w:p w14:paraId="22F16E20" w14:textId="77777777" w:rsidR="008353B9" w:rsidRPr="00FE6333" w:rsidRDefault="008353B9" w:rsidP="008353B9">
      <w:pPr>
        <w:spacing w:before="120" w:after="120" w:line="276" w:lineRule="auto"/>
        <w:jc w:val="center"/>
        <w:rPr>
          <w:rFonts w:eastAsiaTheme="minorHAnsi"/>
          <w:b/>
          <w:bCs/>
          <w:noProof/>
          <w:szCs w:val="24"/>
          <w:u w:val="single"/>
          <w:lang w:val="lv-LV"/>
        </w:rPr>
      </w:pPr>
      <w:r w:rsidRPr="00FE6333">
        <w:rPr>
          <w:rFonts w:eastAsiaTheme="minorHAnsi"/>
          <w:b/>
          <w:bCs/>
          <w:noProof/>
          <w:szCs w:val="24"/>
          <w:u w:val="single"/>
          <w:lang w:val="lv-LV"/>
        </w:rPr>
        <w:t>Darba uzdevums:</w:t>
      </w:r>
    </w:p>
    <w:p w14:paraId="231A7E78" w14:textId="77777777" w:rsidR="008353B9" w:rsidRPr="00FE6333" w:rsidRDefault="008353B9" w:rsidP="008353B9">
      <w:pPr>
        <w:spacing w:before="120" w:after="120" w:line="276" w:lineRule="auto"/>
        <w:jc w:val="both"/>
        <w:rPr>
          <w:rFonts w:eastAsiaTheme="minorHAnsi"/>
          <w:noProof/>
          <w:szCs w:val="24"/>
          <w:lang w:val="lv-LV"/>
        </w:rPr>
      </w:pPr>
      <w:r w:rsidRPr="00FE6333">
        <w:rPr>
          <w:rFonts w:eastAsiaTheme="minorHAnsi"/>
          <w:noProof/>
          <w:szCs w:val="24"/>
          <w:lang w:val="lv-LV"/>
        </w:rPr>
        <w:t>Nodrošināt kopīgās Zemgales reģiona tūrisma veicināšanas aktivitātes “Zemgale aicina” ieviešanu, ietverot Pasākuma kopumu:</w:t>
      </w:r>
    </w:p>
    <w:p w14:paraId="4A7287F3" w14:textId="77777777" w:rsidR="008353B9" w:rsidRPr="00FE6333" w:rsidRDefault="008353B9" w:rsidP="008353B9">
      <w:pPr>
        <w:pStyle w:val="Sarakstarindkopa"/>
        <w:numPr>
          <w:ilvl w:val="0"/>
          <w:numId w:val="17"/>
        </w:numPr>
        <w:spacing w:after="0" w:line="240" w:lineRule="auto"/>
        <w:rPr>
          <w:noProof/>
          <w:szCs w:val="24"/>
          <w:lang w:val="lv-LV"/>
        </w:rPr>
      </w:pPr>
      <w:r w:rsidRPr="00FE6333">
        <w:rPr>
          <w:b/>
          <w:bCs/>
          <w:noProof/>
          <w:szCs w:val="24"/>
          <w:lang w:val="lv-LV"/>
        </w:rPr>
        <w:t xml:space="preserve">Tīklošanas pasākuma “Darbība - Sadarbība: Tavs impulss jaunu tūrisma ideju īstenošanai” organizēšana </w:t>
      </w:r>
    </w:p>
    <w:p w14:paraId="26D6649F" w14:textId="77777777" w:rsidR="008353B9" w:rsidRPr="00FE6333" w:rsidRDefault="008353B9" w:rsidP="008353B9">
      <w:pPr>
        <w:rPr>
          <w:rFonts w:eastAsiaTheme="minorHAnsi"/>
          <w:noProof/>
          <w:szCs w:val="24"/>
          <w:lang w:val="lv-LV"/>
        </w:rPr>
      </w:pPr>
    </w:p>
    <w:p w14:paraId="09DEFE75"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Plānotais norises laiks:</w:t>
      </w:r>
      <w:r w:rsidRPr="00FE6333">
        <w:rPr>
          <w:rFonts w:eastAsiaTheme="minorHAnsi"/>
          <w:noProof/>
          <w:szCs w:val="24"/>
          <w:lang w:val="lv-LV"/>
        </w:rPr>
        <w:t xml:space="preserve"> 10.,11.2026, 1 diena.</w:t>
      </w:r>
    </w:p>
    <w:p w14:paraId="4AD4880C"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Plānotais dalībnieku skaits</w:t>
      </w:r>
      <w:r w:rsidRPr="00FE6333">
        <w:rPr>
          <w:rFonts w:eastAsiaTheme="minorHAnsi"/>
          <w:noProof/>
          <w:szCs w:val="24"/>
          <w:lang w:val="lv-LV"/>
        </w:rPr>
        <w:t xml:space="preserve">: 80-100 </w:t>
      </w:r>
    </w:p>
    <w:p w14:paraId="56742161"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Pasākuma mērķis:</w:t>
      </w:r>
      <w:r w:rsidRPr="00FE6333">
        <w:rPr>
          <w:rFonts w:eastAsiaTheme="minorHAnsi"/>
          <w:noProof/>
          <w:szCs w:val="24"/>
          <w:lang w:val="lv-LV"/>
        </w:rPr>
        <w:t xml:space="preserve"> Savstarpējās sadarbības veidošana ar apkārtnē esošajiem uzņēmējiem, starpnovadu līmenī, veicinot jaunu un kopīgu tūrisma produktu radīšanu, kā arī mazinot tūrisma sezonalitāti. </w:t>
      </w:r>
    </w:p>
    <w:p w14:paraId="40316B18"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Pasākuma mērķa grupa</w:t>
      </w:r>
      <w:r w:rsidRPr="00FE6333">
        <w:rPr>
          <w:rFonts w:eastAsiaTheme="minorHAnsi"/>
          <w:noProof/>
          <w:szCs w:val="24"/>
          <w:lang w:val="lv-LV"/>
        </w:rPr>
        <w:t>: dažādu segmenta tūrisma uzņēmēji, objekti, speciālisti.</w:t>
      </w:r>
    </w:p>
    <w:p w14:paraId="42E63DED"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Pasākuma formāts:</w:t>
      </w:r>
      <w:r w:rsidRPr="00FE6333">
        <w:rPr>
          <w:rFonts w:eastAsiaTheme="minorHAnsi"/>
          <w:noProof/>
          <w:szCs w:val="24"/>
          <w:lang w:val="lv-LV"/>
        </w:rPr>
        <w:t xml:space="preserve"> Ekspertu prezentācijas ( mārketings, sezonalitāte, u.c.tēmas), uzņēmēju labā pieredze savstarpējā sadarbībā, savstarpējā tīklošanās ( kopienu pieredze, citu uzņēmēju iesaiste, sadarbība), darbs, diskusija grupās ar iepriekš definētiem uzdevumiem. Pasākuma uzdevums ir veicinot tūrisma uzņēmēju savstarpējo iepazīšanos un praktisku sadarbības un jaunu produktu ideju radīšanu. Pasākuma fokusā ir tūrisma attīstība Zemgales plānošanas reģionā, sezonalitātes mazināšana un vienota galamērķa piedāvājuma stiprināšana.</w:t>
      </w:r>
    </w:p>
    <w:p w14:paraId="15E28E82" w14:textId="77777777" w:rsidR="008353B9" w:rsidRPr="00FE6333" w:rsidRDefault="008353B9" w:rsidP="008353B9">
      <w:pPr>
        <w:rPr>
          <w:rFonts w:eastAsiaTheme="minorHAnsi"/>
          <w:noProof/>
          <w:szCs w:val="24"/>
          <w:lang w:val="lv-LV"/>
        </w:rPr>
      </w:pPr>
    </w:p>
    <w:p w14:paraId="2F81C9CC" w14:textId="77777777" w:rsidR="008353B9" w:rsidRPr="00FE6333" w:rsidRDefault="008353B9" w:rsidP="008353B9">
      <w:pPr>
        <w:pStyle w:val="Sarakstarindkopa"/>
        <w:numPr>
          <w:ilvl w:val="0"/>
          <w:numId w:val="17"/>
        </w:numPr>
        <w:spacing w:before="120" w:after="120" w:line="276" w:lineRule="auto"/>
        <w:jc w:val="both"/>
        <w:rPr>
          <w:b/>
          <w:bCs/>
          <w:noProof/>
          <w:szCs w:val="24"/>
          <w:lang w:val="lv-LV"/>
        </w:rPr>
      </w:pPr>
      <w:r w:rsidRPr="00FE6333">
        <w:rPr>
          <w:b/>
          <w:bCs/>
          <w:noProof/>
          <w:szCs w:val="24"/>
          <w:lang w:val="lv-LV"/>
        </w:rPr>
        <w:t>Pieredzes apmaiņas brauciena uz Igauniju organizēšana</w:t>
      </w:r>
    </w:p>
    <w:p w14:paraId="21277645"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 xml:space="preserve">Plānotais pasākuma galamērķis: </w:t>
      </w:r>
      <w:r w:rsidRPr="00FE6333">
        <w:rPr>
          <w:rFonts w:eastAsiaTheme="minorHAnsi"/>
          <w:noProof/>
          <w:szCs w:val="24"/>
          <w:lang w:val="lv-LV"/>
        </w:rPr>
        <w:t xml:space="preserve">Pērnavas apkārtne, Igaunija. </w:t>
      </w:r>
    </w:p>
    <w:p w14:paraId="01F102C5"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Plānotais norises laiks:</w:t>
      </w:r>
      <w:r w:rsidRPr="00FE6333">
        <w:rPr>
          <w:rFonts w:eastAsiaTheme="minorHAnsi"/>
          <w:noProof/>
          <w:szCs w:val="24"/>
          <w:lang w:val="lv-LV"/>
        </w:rPr>
        <w:t xml:space="preserve"> 09.,10.2026, 2 dienas.</w:t>
      </w:r>
    </w:p>
    <w:p w14:paraId="160400E8"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Plānotais dalībnieku skaits</w:t>
      </w:r>
      <w:r w:rsidRPr="00FE6333">
        <w:rPr>
          <w:rFonts w:eastAsiaTheme="minorHAnsi"/>
          <w:noProof/>
          <w:szCs w:val="24"/>
          <w:lang w:val="lv-LV"/>
        </w:rPr>
        <w:t xml:space="preserve">: 43-45 </w:t>
      </w:r>
    </w:p>
    <w:p w14:paraId="32A386BF" w14:textId="77777777" w:rsidR="008353B9" w:rsidRPr="00FE6333" w:rsidRDefault="008353B9" w:rsidP="008353B9">
      <w:pPr>
        <w:jc w:val="both"/>
        <w:rPr>
          <w:rFonts w:eastAsiaTheme="minorHAnsi"/>
          <w:noProof/>
          <w:szCs w:val="24"/>
          <w:lang w:val="lv-LV"/>
        </w:rPr>
      </w:pPr>
      <w:r w:rsidRPr="00FE6333">
        <w:rPr>
          <w:rFonts w:eastAsiaTheme="minorHAnsi"/>
          <w:noProof/>
          <w:szCs w:val="24"/>
          <w:u w:val="single"/>
          <w:lang w:val="lv-LV"/>
        </w:rPr>
        <w:t>Pasākuma mērķis:</w:t>
      </w:r>
      <w:r w:rsidRPr="00FE6333">
        <w:rPr>
          <w:rFonts w:eastAsiaTheme="minorHAnsi"/>
          <w:noProof/>
          <w:szCs w:val="24"/>
          <w:lang w:val="lv-LV"/>
        </w:rPr>
        <w:t xml:space="preserve"> Savstarpējās sadarbības veidošana ar apkārtnē esošajiem uzņēmējiem, starpnovadu līmenī, labās pieredzes pārņemšana tūrisma produktu kvalitātes nodrošināšanai, to dažādošanai, savstarpējās sadarbības nodrošināšanai, sezonalitātes mazināšanai. </w:t>
      </w:r>
    </w:p>
    <w:p w14:paraId="46751C49" w14:textId="77777777" w:rsidR="008353B9" w:rsidRPr="00FE6333" w:rsidRDefault="008353B9" w:rsidP="008353B9">
      <w:pPr>
        <w:rPr>
          <w:rFonts w:eastAsiaTheme="minorHAnsi"/>
          <w:noProof/>
          <w:szCs w:val="24"/>
          <w:lang w:val="lv-LV"/>
        </w:rPr>
      </w:pPr>
      <w:r w:rsidRPr="00FE6333">
        <w:rPr>
          <w:rFonts w:eastAsiaTheme="minorHAnsi"/>
          <w:noProof/>
          <w:szCs w:val="24"/>
          <w:u w:val="single"/>
          <w:lang w:val="lv-LV"/>
        </w:rPr>
        <w:t>Pasākuma mērķa grupa</w:t>
      </w:r>
      <w:r w:rsidRPr="00FE6333">
        <w:rPr>
          <w:rFonts w:eastAsiaTheme="minorHAnsi"/>
          <w:noProof/>
          <w:szCs w:val="24"/>
          <w:lang w:val="lv-LV"/>
        </w:rPr>
        <w:t>: dažādu segmenta tūrisma uzņēmēji, objekti, speciālisti.</w:t>
      </w:r>
    </w:p>
    <w:p w14:paraId="15CB00A0" w14:textId="77777777" w:rsidR="008353B9" w:rsidRPr="00FE6333" w:rsidRDefault="008353B9" w:rsidP="008353B9">
      <w:pPr>
        <w:rPr>
          <w:b/>
          <w:bCs/>
          <w:u w:val="single"/>
          <w:lang w:val="lv-LV"/>
        </w:rPr>
      </w:pPr>
      <w:r w:rsidRPr="00FE6333">
        <w:rPr>
          <w:rFonts w:eastAsiaTheme="minorHAnsi"/>
          <w:noProof/>
          <w:szCs w:val="24"/>
          <w:u w:val="single"/>
          <w:lang w:val="lv-LV"/>
        </w:rPr>
        <w:t xml:space="preserve">Pasākuma formāts: </w:t>
      </w:r>
      <w:r w:rsidRPr="00FE6333">
        <w:rPr>
          <w:rFonts w:eastAsiaTheme="minorHAnsi"/>
          <w:noProof/>
          <w:szCs w:val="24"/>
          <w:lang w:val="lv-LV"/>
        </w:rPr>
        <w:t xml:space="preserve">Piedalās 1 pārstāvis no TIC, 5 uzņēmēji no katras pašvaldības. Plānots apskatīt dažāda segmenta tūrisma objektus, piemēram, aktīvā atpūta, naktsmītnes, apsktes </w:t>
      </w:r>
      <w:r w:rsidRPr="00FE6333">
        <w:rPr>
          <w:rFonts w:eastAsiaTheme="minorHAnsi"/>
          <w:noProof/>
          <w:szCs w:val="24"/>
          <w:lang w:val="lv-LV"/>
        </w:rPr>
        <w:lastRenderedPageBreak/>
        <w:t xml:space="preserve">objekti, kopīgus produktus, publiskos, privātos objektus, kā galamērķi kopīgi strādā, savstarpēji sadarbojās, kādā veidā plāno mārketingu, nodrošina kvalitāti, utt.  </w:t>
      </w:r>
    </w:p>
    <w:p w14:paraId="27E3C761" w14:textId="77777777" w:rsidR="008353B9" w:rsidRPr="00FE6333" w:rsidRDefault="008353B9" w:rsidP="008353B9">
      <w:pPr>
        <w:rPr>
          <w:rFonts w:eastAsiaTheme="minorHAnsi"/>
          <w:noProof/>
          <w:szCs w:val="24"/>
          <w:lang w:val="lv-LV"/>
        </w:rPr>
      </w:pPr>
      <w:r w:rsidRPr="00FE6333">
        <w:rPr>
          <w:rFonts w:eastAsiaTheme="minorHAnsi"/>
          <w:noProof/>
          <w:szCs w:val="24"/>
          <w:lang w:val="lv-LV"/>
        </w:rPr>
        <w:t>Apdrošināšanu un nakstmītnes uzņēmēji līdzfinansē paši. Tiek nodrošināta 1 izbraukšanas vieta, kopīgs autobuss, kopīga ēdināšana, ieejas maksas apskates objektos. Pasākuma noslēgumā plānota ieteikumu apkopošana no uzņēmējiem (izvērtējums, ieguvumi, nākotnes priekšlikumi,u.c.).</w:t>
      </w:r>
    </w:p>
    <w:p w14:paraId="68649220" w14:textId="77777777" w:rsidR="008353B9" w:rsidRPr="00FE6333" w:rsidRDefault="008353B9" w:rsidP="008353B9">
      <w:pPr>
        <w:rPr>
          <w:rFonts w:eastAsiaTheme="minorHAnsi"/>
          <w:noProof/>
          <w:szCs w:val="24"/>
          <w:lang w:val="lv-LV"/>
        </w:rPr>
      </w:pPr>
    </w:p>
    <w:p w14:paraId="246F665C" w14:textId="77777777" w:rsidR="008353B9" w:rsidRPr="00FE6333" w:rsidRDefault="008353B9" w:rsidP="008353B9">
      <w:pPr>
        <w:jc w:val="center"/>
        <w:rPr>
          <w:b/>
          <w:bCs/>
          <w:u w:val="single"/>
          <w:lang w:val="lv-LV"/>
        </w:rPr>
      </w:pPr>
      <w:r w:rsidRPr="00FE6333">
        <w:rPr>
          <w:b/>
          <w:bCs/>
          <w:u w:val="single"/>
          <w:lang w:val="lv-LV"/>
        </w:rPr>
        <w:t>Tāme:</w:t>
      </w:r>
    </w:p>
    <w:p w14:paraId="60B6AC64" w14:textId="77777777" w:rsidR="008353B9" w:rsidRPr="00FE6333" w:rsidRDefault="008353B9" w:rsidP="008353B9">
      <w:pPr>
        <w:rPr>
          <w:i/>
          <w:sz w:val="22"/>
          <w:lang w:val="lv-LV"/>
        </w:rPr>
      </w:pPr>
    </w:p>
    <w:tbl>
      <w:tblPr>
        <w:tblStyle w:val="TableGrid1"/>
        <w:tblW w:w="9504" w:type="dxa"/>
        <w:tblLook w:val="0420" w:firstRow="1" w:lastRow="0" w:firstColumn="0" w:lastColumn="0" w:noHBand="0" w:noVBand="1"/>
      </w:tblPr>
      <w:tblGrid>
        <w:gridCol w:w="1156"/>
        <w:gridCol w:w="6129"/>
        <w:gridCol w:w="2219"/>
      </w:tblGrid>
      <w:tr w:rsidR="008353B9" w:rsidRPr="00FE6333" w14:paraId="79D64C69" w14:textId="77777777" w:rsidTr="001B3378">
        <w:trPr>
          <w:trHeight w:val="664"/>
        </w:trPr>
        <w:tc>
          <w:tcPr>
            <w:tcW w:w="1156" w:type="dxa"/>
            <w:vAlign w:val="center"/>
            <w:hideMark/>
          </w:tcPr>
          <w:p w14:paraId="5B00516B" w14:textId="77777777" w:rsidR="008353B9" w:rsidRPr="00FE6333" w:rsidRDefault="008353B9" w:rsidP="001B3378">
            <w:pPr>
              <w:jc w:val="center"/>
              <w:rPr>
                <w:rFonts w:eastAsia="Times New Roman"/>
                <w:szCs w:val="24"/>
                <w:lang w:val="lv-LV" w:eastAsia="en-GB"/>
              </w:rPr>
            </w:pPr>
            <w:r w:rsidRPr="00FE6333">
              <w:rPr>
                <w:rFonts w:eastAsia="Times New Roman"/>
                <w:b/>
                <w:bCs/>
                <w:color w:val="FFFFFF" w:themeColor="light1"/>
                <w:kern w:val="24"/>
                <w:szCs w:val="24"/>
                <w:lang w:val="lv-LV" w:eastAsia="en-GB"/>
              </w:rPr>
              <w:t>Nr.</w:t>
            </w:r>
          </w:p>
        </w:tc>
        <w:tc>
          <w:tcPr>
            <w:tcW w:w="6129" w:type="dxa"/>
            <w:vAlign w:val="center"/>
            <w:hideMark/>
          </w:tcPr>
          <w:p w14:paraId="36404E96" w14:textId="77777777" w:rsidR="008353B9" w:rsidRPr="00FE6333" w:rsidRDefault="008353B9" w:rsidP="001B3378">
            <w:pPr>
              <w:jc w:val="center"/>
              <w:rPr>
                <w:rFonts w:eastAsia="Times New Roman"/>
                <w:b/>
                <w:bCs/>
                <w:szCs w:val="24"/>
                <w:lang w:val="lv-LV" w:eastAsia="en-GB"/>
              </w:rPr>
            </w:pPr>
            <w:r w:rsidRPr="00FE6333">
              <w:rPr>
                <w:rFonts w:eastAsia="Times New Roman"/>
                <w:b/>
                <w:bCs/>
                <w:szCs w:val="24"/>
                <w:lang w:val="lv-LV" w:eastAsia="en-GB"/>
              </w:rPr>
              <w:t>Nosaukums</w:t>
            </w:r>
          </w:p>
        </w:tc>
        <w:tc>
          <w:tcPr>
            <w:tcW w:w="2219" w:type="dxa"/>
            <w:vAlign w:val="center"/>
            <w:hideMark/>
          </w:tcPr>
          <w:p w14:paraId="5C13ACBA" w14:textId="77777777" w:rsidR="008353B9" w:rsidRPr="00FE6333" w:rsidRDefault="008353B9" w:rsidP="001B3378">
            <w:pPr>
              <w:jc w:val="center"/>
              <w:rPr>
                <w:rFonts w:eastAsia="Times New Roman"/>
                <w:szCs w:val="24"/>
                <w:lang w:val="lv-LV" w:eastAsia="en-GB"/>
              </w:rPr>
            </w:pPr>
            <w:r w:rsidRPr="00FE6333">
              <w:rPr>
                <w:rFonts w:eastAsia="Times New Roman"/>
                <w:b/>
                <w:bCs/>
                <w:kern w:val="24"/>
                <w:szCs w:val="24"/>
                <w:lang w:val="lv-LV" w:eastAsia="en-GB"/>
              </w:rPr>
              <w:t>Izmaksas ar PVN, EUR</w:t>
            </w:r>
          </w:p>
        </w:tc>
      </w:tr>
      <w:tr w:rsidR="008353B9" w:rsidRPr="00FE6333" w14:paraId="627BD897" w14:textId="77777777" w:rsidTr="001B3378">
        <w:trPr>
          <w:trHeight w:val="415"/>
        </w:trPr>
        <w:tc>
          <w:tcPr>
            <w:tcW w:w="1156" w:type="dxa"/>
            <w:hideMark/>
          </w:tcPr>
          <w:p w14:paraId="2D3E471D" w14:textId="77777777" w:rsidR="008353B9" w:rsidRPr="00FE6333" w:rsidRDefault="008353B9" w:rsidP="001B3378">
            <w:pPr>
              <w:rPr>
                <w:rFonts w:eastAsia="Times New Roman"/>
                <w:b/>
                <w:bCs/>
                <w:szCs w:val="24"/>
                <w:lang w:val="lv-LV" w:eastAsia="en-GB"/>
              </w:rPr>
            </w:pPr>
            <w:r w:rsidRPr="00FE6333">
              <w:rPr>
                <w:rFonts w:eastAsia="Times New Roman"/>
                <w:b/>
                <w:bCs/>
                <w:color w:val="000000" w:themeColor="dark1"/>
                <w:kern w:val="24"/>
                <w:szCs w:val="24"/>
                <w:lang w:val="lv-LV" w:eastAsia="en-GB"/>
              </w:rPr>
              <w:t>1.</w:t>
            </w:r>
          </w:p>
        </w:tc>
        <w:tc>
          <w:tcPr>
            <w:tcW w:w="6129" w:type="dxa"/>
            <w:hideMark/>
          </w:tcPr>
          <w:p w14:paraId="493AFDD3" w14:textId="77777777" w:rsidR="008353B9" w:rsidRPr="00FE6333" w:rsidRDefault="008353B9" w:rsidP="001B3378">
            <w:pPr>
              <w:rPr>
                <w:rFonts w:eastAsia="Times New Roman"/>
                <w:b/>
                <w:bCs/>
                <w:szCs w:val="24"/>
                <w:lang w:val="lv-LV" w:eastAsia="en-GB"/>
              </w:rPr>
            </w:pPr>
            <w:r w:rsidRPr="00FE6333">
              <w:rPr>
                <w:rFonts w:eastAsia="Times New Roman"/>
                <w:b/>
                <w:bCs/>
                <w:color w:val="000000" w:themeColor="dark1"/>
                <w:kern w:val="24"/>
                <w:szCs w:val="24"/>
                <w:lang w:val="lv-LV" w:eastAsia="en-GB"/>
              </w:rPr>
              <w:t>Tīklošanas pasākuma “Darbība - Sadarbība: Tavs impulss jaunu tūrisma ideju īstenošanai” organizēšana.</w:t>
            </w:r>
          </w:p>
        </w:tc>
        <w:tc>
          <w:tcPr>
            <w:tcW w:w="2219" w:type="dxa"/>
            <w:hideMark/>
          </w:tcPr>
          <w:p w14:paraId="77285CC5" w14:textId="77777777" w:rsidR="008353B9" w:rsidRPr="00FE6333" w:rsidRDefault="008353B9" w:rsidP="001B3378">
            <w:pPr>
              <w:rPr>
                <w:rFonts w:eastAsia="Times New Roman"/>
                <w:b/>
                <w:bCs/>
                <w:szCs w:val="24"/>
                <w:lang w:val="lv-LV" w:eastAsia="en-GB"/>
              </w:rPr>
            </w:pPr>
            <w:r w:rsidRPr="00FE6333">
              <w:rPr>
                <w:rFonts w:eastAsia="Times New Roman"/>
                <w:b/>
                <w:bCs/>
                <w:szCs w:val="24"/>
                <w:lang w:val="lv-LV" w:eastAsia="en-GB"/>
              </w:rPr>
              <w:t>5 000 - 6 500</w:t>
            </w:r>
          </w:p>
        </w:tc>
      </w:tr>
      <w:tr w:rsidR="008353B9" w:rsidRPr="00FE6333" w14:paraId="491C97C0" w14:textId="77777777" w:rsidTr="001B3378">
        <w:trPr>
          <w:trHeight w:val="415"/>
        </w:trPr>
        <w:tc>
          <w:tcPr>
            <w:tcW w:w="1156" w:type="dxa"/>
          </w:tcPr>
          <w:p w14:paraId="44310FC4"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2936B629" w14:textId="77777777" w:rsidR="008353B9" w:rsidRPr="00FE6333" w:rsidRDefault="008353B9" w:rsidP="001B3378">
            <w:pPr>
              <w:rPr>
                <w:rFonts w:eastAsia="Times New Roman"/>
                <w:color w:val="000000" w:themeColor="dark1"/>
                <w:kern w:val="24"/>
                <w:szCs w:val="24"/>
                <w:lang w:val="lv-LV" w:eastAsia="en-GB"/>
              </w:rPr>
            </w:pPr>
            <w:r w:rsidRPr="00FE6333">
              <w:rPr>
                <w:rFonts w:eastAsia="Times New Roman"/>
                <w:color w:val="000000" w:themeColor="dark1"/>
                <w:kern w:val="24"/>
                <w:szCs w:val="24"/>
                <w:lang w:val="lv-LV" w:eastAsia="en-GB"/>
              </w:rPr>
              <w:t>Telpu noma, tehniskas nodrošinājums ( apskaņošana, u.c.)</w:t>
            </w:r>
          </w:p>
        </w:tc>
        <w:tc>
          <w:tcPr>
            <w:tcW w:w="2219" w:type="dxa"/>
          </w:tcPr>
          <w:p w14:paraId="32F70236" w14:textId="77777777" w:rsidR="008353B9" w:rsidRPr="00FE6333" w:rsidRDefault="008353B9" w:rsidP="001B3378">
            <w:pPr>
              <w:rPr>
                <w:rFonts w:eastAsia="Times New Roman"/>
                <w:szCs w:val="24"/>
                <w:lang w:val="lv-LV" w:eastAsia="en-GB"/>
              </w:rPr>
            </w:pPr>
          </w:p>
        </w:tc>
      </w:tr>
      <w:tr w:rsidR="008353B9" w:rsidRPr="00FE6333" w14:paraId="2B9B1A2C" w14:textId="77777777" w:rsidTr="001B3378">
        <w:trPr>
          <w:trHeight w:val="415"/>
        </w:trPr>
        <w:tc>
          <w:tcPr>
            <w:tcW w:w="1156" w:type="dxa"/>
          </w:tcPr>
          <w:p w14:paraId="68F67B30"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52E0C37E" w14:textId="77777777" w:rsidR="008353B9" w:rsidRPr="00FE6333" w:rsidRDefault="008353B9" w:rsidP="001B3378">
            <w:pPr>
              <w:rPr>
                <w:rFonts w:eastAsia="Times New Roman"/>
                <w:color w:val="000000" w:themeColor="dark1"/>
                <w:kern w:val="24"/>
                <w:szCs w:val="24"/>
                <w:lang w:val="lv-LV" w:eastAsia="en-GB"/>
              </w:rPr>
            </w:pPr>
            <w:r w:rsidRPr="00FE6333">
              <w:rPr>
                <w:rFonts w:eastAsia="Times New Roman"/>
                <w:color w:val="000000" w:themeColor="dark1"/>
                <w:kern w:val="24"/>
                <w:szCs w:val="24"/>
                <w:lang w:val="lv-LV" w:eastAsia="en-GB"/>
              </w:rPr>
              <w:t xml:space="preserve">Ēdināšanas izmaksas </w:t>
            </w:r>
          </w:p>
        </w:tc>
        <w:tc>
          <w:tcPr>
            <w:tcW w:w="2219" w:type="dxa"/>
          </w:tcPr>
          <w:p w14:paraId="13B89790" w14:textId="77777777" w:rsidR="008353B9" w:rsidRPr="00FE6333" w:rsidRDefault="008353B9" w:rsidP="001B3378">
            <w:pPr>
              <w:rPr>
                <w:rFonts w:eastAsia="Times New Roman"/>
                <w:szCs w:val="24"/>
                <w:lang w:val="lv-LV" w:eastAsia="en-GB"/>
              </w:rPr>
            </w:pPr>
          </w:p>
        </w:tc>
      </w:tr>
      <w:tr w:rsidR="008353B9" w:rsidRPr="00FE6333" w14:paraId="58FFFBFE" w14:textId="77777777" w:rsidTr="001B3378">
        <w:trPr>
          <w:trHeight w:val="415"/>
        </w:trPr>
        <w:tc>
          <w:tcPr>
            <w:tcW w:w="1156" w:type="dxa"/>
          </w:tcPr>
          <w:p w14:paraId="7847DFED"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78666E0C" w14:textId="77777777" w:rsidR="008353B9" w:rsidRPr="00FE6333" w:rsidRDefault="008353B9" w:rsidP="001B3378">
            <w:pPr>
              <w:rPr>
                <w:rFonts w:eastAsia="Times New Roman"/>
                <w:color w:val="000000" w:themeColor="dark1"/>
                <w:kern w:val="24"/>
                <w:szCs w:val="24"/>
                <w:lang w:val="lv-LV" w:eastAsia="en-GB"/>
              </w:rPr>
            </w:pPr>
            <w:r w:rsidRPr="00FE6333">
              <w:rPr>
                <w:rFonts w:eastAsia="Times New Roman"/>
                <w:color w:val="000000" w:themeColor="dark1"/>
                <w:kern w:val="24"/>
                <w:szCs w:val="24"/>
                <w:lang w:val="lv-LV" w:eastAsia="en-GB"/>
              </w:rPr>
              <w:t>Lektori, moderators</w:t>
            </w:r>
          </w:p>
        </w:tc>
        <w:tc>
          <w:tcPr>
            <w:tcW w:w="2219" w:type="dxa"/>
          </w:tcPr>
          <w:p w14:paraId="0C98B261" w14:textId="77777777" w:rsidR="008353B9" w:rsidRPr="00FE6333" w:rsidRDefault="008353B9" w:rsidP="001B3378">
            <w:pPr>
              <w:rPr>
                <w:rFonts w:eastAsia="Times New Roman"/>
                <w:szCs w:val="24"/>
                <w:lang w:val="lv-LV" w:eastAsia="en-GB"/>
              </w:rPr>
            </w:pPr>
          </w:p>
        </w:tc>
      </w:tr>
      <w:tr w:rsidR="008353B9" w:rsidRPr="00FE6333" w14:paraId="73E517C3" w14:textId="77777777" w:rsidTr="001B3378">
        <w:trPr>
          <w:trHeight w:val="375"/>
        </w:trPr>
        <w:tc>
          <w:tcPr>
            <w:tcW w:w="1156" w:type="dxa"/>
            <w:hideMark/>
          </w:tcPr>
          <w:p w14:paraId="6F73276C" w14:textId="77777777" w:rsidR="008353B9" w:rsidRPr="00FE6333" w:rsidRDefault="008353B9" w:rsidP="001B3378">
            <w:pPr>
              <w:rPr>
                <w:rFonts w:eastAsia="Times New Roman"/>
                <w:b/>
                <w:bCs/>
                <w:szCs w:val="24"/>
                <w:lang w:val="lv-LV" w:eastAsia="en-GB"/>
              </w:rPr>
            </w:pPr>
            <w:r w:rsidRPr="00FE6333">
              <w:rPr>
                <w:rFonts w:eastAsia="Times New Roman"/>
                <w:b/>
                <w:bCs/>
                <w:color w:val="000000" w:themeColor="dark1"/>
                <w:kern w:val="24"/>
                <w:szCs w:val="24"/>
                <w:lang w:val="lv-LV" w:eastAsia="en-GB"/>
              </w:rPr>
              <w:t>2.</w:t>
            </w:r>
          </w:p>
        </w:tc>
        <w:tc>
          <w:tcPr>
            <w:tcW w:w="6129" w:type="dxa"/>
            <w:hideMark/>
          </w:tcPr>
          <w:p w14:paraId="2FBC4682" w14:textId="77777777" w:rsidR="008353B9" w:rsidRPr="00FE6333" w:rsidRDefault="008353B9" w:rsidP="001B3378">
            <w:pPr>
              <w:rPr>
                <w:rFonts w:eastAsia="Times New Roman"/>
                <w:b/>
                <w:bCs/>
                <w:szCs w:val="24"/>
                <w:lang w:val="lv-LV" w:eastAsia="en-GB"/>
              </w:rPr>
            </w:pPr>
            <w:r w:rsidRPr="00FE6333">
              <w:rPr>
                <w:rFonts w:eastAsia="Times New Roman"/>
                <w:b/>
                <w:bCs/>
                <w:szCs w:val="24"/>
                <w:lang w:val="lv-LV" w:eastAsia="en-GB"/>
              </w:rPr>
              <w:t>Pieredzes apmaiņas brauciena uz Igauniju organizēšana</w:t>
            </w:r>
          </w:p>
        </w:tc>
        <w:tc>
          <w:tcPr>
            <w:tcW w:w="2219" w:type="dxa"/>
            <w:hideMark/>
          </w:tcPr>
          <w:p w14:paraId="64E9AED5" w14:textId="77777777" w:rsidR="008353B9" w:rsidRPr="00FE6333" w:rsidRDefault="008353B9" w:rsidP="001B3378">
            <w:pPr>
              <w:rPr>
                <w:rFonts w:eastAsia="Times New Roman"/>
                <w:b/>
                <w:bCs/>
                <w:szCs w:val="24"/>
                <w:lang w:val="lv-LV" w:eastAsia="en-GB"/>
              </w:rPr>
            </w:pPr>
            <w:r w:rsidRPr="00FE6333">
              <w:rPr>
                <w:rFonts w:eastAsia="Times New Roman"/>
                <w:b/>
                <w:bCs/>
                <w:szCs w:val="24"/>
                <w:lang w:val="lv-LV" w:eastAsia="en-GB"/>
              </w:rPr>
              <w:t xml:space="preserve">8 500 </w:t>
            </w:r>
          </w:p>
        </w:tc>
      </w:tr>
      <w:tr w:rsidR="008353B9" w:rsidRPr="00FE6333" w14:paraId="6DFFE0E4" w14:textId="77777777" w:rsidTr="001B3378">
        <w:trPr>
          <w:trHeight w:val="409"/>
        </w:trPr>
        <w:tc>
          <w:tcPr>
            <w:tcW w:w="1156" w:type="dxa"/>
          </w:tcPr>
          <w:p w14:paraId="36CD93BE"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07A9BC44" w14:textId="77777777" w:rsidR="008353B9" w:rsidRPr="00FE6333" w:rsidRDefault="008353B9" w:rsidP="001B3378">
            <w:pPr>
              <w:rPr>
                <w:rFonts w:eastAsia="Times New Roman"/>
                <w:szCs w:val="24"/>
                <w:lang w:val="lv-LV" w:eastAsia="en-GB"/>
              </w:rPr>
            </w:pPr>
            <w:r w:rsidRPr="00FE6333">
              <w:rPr>
                <w:rFonts w:eastAsia="Times New Roman"/>
                <w:szCs w:val="24"/>
                <w:lang w:val="lv-LV" w:eastAsia="en-GB"/>
              </w:rPr>
              <w:t xml:space="preserve">Kopīgā transporta izmaksas </w:t>
            </w:r>
          </w:p>
        </w:tc>
        <w:tc>
          <w:tcPr>
            <w:tcW w:w="2219" w:type="dxa"/>
          </w:tcPr>
          <w:p w14:paraId="15A820D2" w14:textId="77777777" w:rsidR="008353B9" w:rsidRPr="00FE6333" w:rsidRDefault="008353B9" w:rsidP="001B3378">
            <w:pPr>
              <w:rPr>
                <w:rFonts w:eastAsia="Times New Roman"/>
                <w:szCs w:val="24"/>
                <w:lang w:val="lv-LV" w:eastAsia="en-GB"/>
              </w:rPr>
            </w:pPr>
          </w:p>
        </w:tc>
      </w:tr>
      <w:tr w:rsidR="008353B9" w:rsidRPr="00FE6333" w14:paraId="60D2C3C5" w14:textId="77777777" w:rsidTr="001B3378">
        <w:trPr>
          <w:trHeight w:val="415"/>
        </w:trPr>
        <w:tc>
          <w:tcPr>
            <w:tcW w:w="1156" w:type="dxa"/>
          </w:tcPr>
          <w:p w14:paraId="0C638B69"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61E7E2EE" w14:textId="77777777" w:rsidR="008353B9" w:rsidRPr="00FE6333" w:rsidRDefault="008353B9" w:rsidP="001B3378">
            <w:pPr>
              <w:rPr>
                <w:rFonts w:eastAsia="Times New Roman"/>
                <w:szCs w:val="24"/>
                <w:lang w:val="lv-LV" w:eastAsia="en-GB"/>
              </w:rPr>
            </w:pPr>
            <w:r w:rsidRPr="00FE6333">
              <w:rPr>
                <w:rFonts w:eastAsia="Times New Roman"/>
                <w:szCs w:val="24"/>
                <w:lang w:val="lv-LV" w:eastAsia="en-GB"/>
              </w:rPr>
              <w:t>Naktsmītnes, apdrošināšana ZPR, pašvaldību darbiniekiem</w:t>
            </w:r>
          </w:p>
        </w:tc>
        <w:tc>
          <w:tcPr>
            <w:tcW w:w="2219" w:type="dxa"/>
          </w:tcPr>
          <w:p w14:paraId="17F9AF9C" w14:textId="77777777" w:rsidR="008353B9" w:rsidRPr="00FE6333" w:rsidRDefault="008353B9" w:rsidP="001B3378">
            <w:pPr>
              <w:rPr>
                <w:rFonts w:eastAsia="Times New Roman"/>
                <w:szCs w:val="24"/>
                <w:lang w:val="lv-LV" w:eastAsia="en-GB"/>
              </w:rPr>
            </w:pPr>
          </w:p>
        </w:tc>
      </w:tr>
      <w:tr w:rsidR="008353B9" w:rsidRPr="00FE6333" w14:paraId="59506DAD" w14:textId="77777777" w:rsidTr="001B3378">
        <w:trPr>
          <w:trHeight w:val="437"/>
        </w:trPr>
        <w:tc>
          <w:tcPr>
            <w:tcW w:w="1156" w:type="dxa"/>
          </w:tcPr>
          <w:p w14:paraId="10AD3D14"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610CD9F1" w14:textId="77777777" w:rsidR="008353B9" w:rsidRPr="00FE6333" w:rsidRDefault="008353B9" w:rsidP="001B3378">
            <w:pPr>
              <w:rPr>
                <w:rFonts w:eastAsia="Times New Roman"/>
                <w:szCs w:val="24"/>
                <w:lang w:val="lv-LV" w:eastAsia="en-GB"/>
              </w:rPr>
            </w:pPr>
            <w:r w:rsidRPr="00FE6333">
              <w:rPr>
                <w:rFonts w:eastAsia="Times New Roman"/>
                <w:szCs w:val="24"/>
                <w:lang w:val="lv-LV" w:eastAsia="en-GB"/>
              </w:rPr>
              <w:t>Ēdināšanas izmaksas</w:t>
            </w:r>
          </w:p>
        </w:tc>
        <w:tc>
          <w:tcPr>
            <w:tcW w:w="2219" w:type="dxa"/>
          </w:tcPr>
          <w:p w14:paraId="4511DCCD" w14:textId="77777777" w:rsidR="008353B9" w:rsidRPr="00FE6333" w:rsidRDefault="008353B9" w:rsidP="001B3378">
            <w:pPr>
              <w:rPr>
                <w:rFonts w:eastAsia="Times New Roman"/>
                <w:szCs w:val="24"/>
                <w:lang w:val="lv-LV" w:eastAsia="en-GB"/>
              </w:rPr>
            </w:pPr>
          </w:p>
        </w:tc>
      </w:tr>
      <w:tr w:rsidR="008353B9" w:rsidRPr="00FE6333" w14:paraId="2065B9F7" w14:textId="77777777" w:rsidTr="001B3378">
        <w:trPr>
          <w:trHeight w:val="417"/>
        </w:trPr>
        <w:tc>
          <w:tcPr>
            <w:tcW w:w="1156" w:type="dxa"/>
          </w:tcPr>
          <w:p w14:paraId="7D8C7171" w14:textId="77777777" w:rsidR="008353B9" w:rsidRPr="00FE6333" w:rsidRDefault="008353B9" w:rsidP="001B3378">
            <w:pPr>
              <w:rPr>
                <w:rFonts w:eastAsia="Times New Roman"/>
                <w:color w:val="000000" w:themeColor="dark1"/>
                <w:kern w:val="24"/>
                <w:szCs w:val="24"/>
                <w:lang w:val="lv-LV" w:eastAsia="en-GB"/>
              </w:rPr>
            </w:pPr>
          </w:p>
        </w:tc>
        <w:tc>
          <w:tcPr>
            <w:tcW w:w="6129" w:type="dxa"/>
          </w:tcPr>
          <w:p w14:paraId="0FE8F5F6" w14:textId="77777777" w:rsidR="008353B9" w:rsidRPr="00FE6333" w:rsidRDefault="008353B9" w:rsidP="001B3378">
            <w:pPr>
              <w:rPr>
                <w:rFonts w:eastAsia="Times New Roman"/>
                <w:szCs w:val="24"/>
                <w:lang w:val="lv-LV" w:eastAsia="en-GB"/>
              </w:rPr>
            </w:pPr>
            <w:r w:rsidRPr="00FE6333">
              <w:rPr>
                <w:rFonts w:eastAsia="Times New Roman"/>
                <w:szCs w:val="24"/>
                <w:lang w:val="lv-LV" w:eastAsia="en-GB"/>
              </w:rPr>
              <w:t>Ieejas maksas apskates objektos</w:t>
            </w:r>
          </w:p>
        </w:tc>
        <w:tc>
          <w:tcPr>
            <w:tcW w:w="2219" w:type="dxa"/>
          </w:tcPr>
          <w:p w14:paraId="7730A638" w14:textId="77777777" w:rsidR="008353B9" w:rsidRPr="00FE6333" w:rsidRDefault="008353B9" w:rsidP="001B3378">
            <w:pPr>
              <w:rPr>
                <w:rFonts w:eastAsia="Times New Roman"/>
                <w:szCs w:val="24"/>
                <w:lang w:val="lv-LV" w:eastAsia="en-GB"/>
              </w:rPr>
            </w:pPr>
          </w:p>
        </w:tc>
      </w:tr>
      <w:tr w:rsidR="008353B9" w:rsidRPr="00FE6333" w14:paraId="4C8310BF" w14:textId="77777777" w:rsidTr="001B3378">
        <w:trPr>
          <w:trHeight w:val="266"/>
        </w:trPr>
        <w:tc>
          <w:tcPr>
            <w:tcW w:w="1156" w:type="dxa"/>
            <w:hideMark/>
          </w:tcPr>
          <w:p w14:paraId="799C09E0" w14:textId="77777777" w:rsidR="008353B9" w:rsidRPr="00FE6333" w:rsidRDefault="008353B9" w:rsidP="001B3378">
            <w:pPr>
              <w:rPr>
                <w:rFonts w:eastAsia="Times New Roman"/>
                <w:szCs w:val="24"/>
                <w:lang w:val="lv-LV" w:eastAsia="en-GB"/>
              </w:rPr>
            </w:pPr>
          </w:p>
        </w:tc>
        <w:tc>
          <w:tcPr>
            <w:tcW w:w="6129" w:type="dxa"/>
            <w:hideMark/>
          </w:tcPr>
          <w:p w14:paraId="7233CBB6" w14:textId="77777777" w:rsidR="008353B9" w:rsidRPr="00FE6333" w:rsidRDefault="008353B9" w:rsidP="001B3378">
            <w:pPr>
              <w:jc w:val="center"/>
              <w:rPr>
                <w:rFonts w:eastAsia="Times New Roman"/>
                <w:szCs w:val="24"/>
                <w:lang w:val="lv-LV" w:eastAsia="en-GB"/>
              </w:rPr>
            </w:pPr>
            <w:r w:rsidRPr="00FE6333">
              <w:rPr>
                <w:rFonts w:eastAsia="Times New Roman"/>
                <w:b/>
                <w:bCs/>
                <w:color w:val="000000" w:themeColor="dark1"/>
                <w:kern w:val="24"/>
                <w:szCs w:val="24"/>
                <w:lang w:val="lv-LV" w:eastAsia="en-GB"/>
              </w:rPr>
              <w:t xml:space="preserve">KOPĀ: </w:t>
            </w:r>
          </w:p>
        </w:tc>
        <w:tc>
          <w:tcPr>
            <w:tcW w:w="2219" w:type="dxa"/>
            <w:hideMark/>
          </w:tcPr>
          <w:p w14:paraId="481AF057" w14:textId="77777777" w:rsidR="008353B9" w:rsidRPr="00FE6333" w:rsidRDefault="008353B9" w:rsidP="001B3378">
            <w:pPr>
              <w:jc w:val="center"/>
              <w:rPr>
                <w:rFonts w:eastAsia="Times New Roman"/>
                <w:szCs w:val="24"/>
                <w:lang w:val="lv-LV" w:eastAsia="en-GB"/>
              </w:rPr>
            </w:pPr>
            <w:r w:rsidRPr="00FE6333">
              <w:rPr>
                <w:rFonts w:eastAsia="Times New Roman"/>
                <w:b/>
                <w:bCs/>
                <w:color w:val="000000" w:themeColor="dark1"/>
                <w:kern w:val="24"/>
                <w:szCs w:val="24"/>
                <w:lang w:val="lv-LV" w:eastAsia="en-GB"/>
              </w:rPr>
              <w:t>13 500 - 15 000</w:t>
            </w:r>
          </w:p>
        </w:tc>
      </w:tr>
    </w:tbl>
    <w:p w14:paraId="5B2652BE" w14:textId="77777777" w:rsidR="008353B9" w:rsidRPr="00FE6333" w:rsidRDefault="008353B9" w:rsidP="008353B9">
      <w:pPr>
        <w:rPr>
          <w:i/>
          <w:sz w:val="22"/>
          <w:lang w:val="lv-LV"/>
        </w:rPr>
      </w:pPr>
    </w:p>
    <w:p w14:paraId="68411751" w14:textId="77777777" w:rsidR="008353B9" w:rsidRPr="00FE6333" w:rsidRDefault="008353B9" w:rsidP="008353B9">
      <w:pPr>
        <w:ind w:firstLine="360"/>
        <w:jc w:val="center"/>
        <w:rPr>
          <w:i/>
          <w:sz w:val="22"/>
          <w:lang w:val="lv-LV"/>
        </w:rPr>
      </w:pPr>
    </w:p>
    <w:p w14:paraId="24286587" w14:textId="77777777" w:rsidR="008353B9" w:rsidRPr="00FE6333" w:rsidRDefault="008353B9" w:rsidP="008353B9">
      <w:pPr>
        <w:ind w:firstLine="360"/>
        <w:jc w:val="both"/>
        <w:rPr>
          <w:sz w:val="22"/>
          <w:lang w:val="lv-LV"/>
        </w:rPr>
      </w:pPr>
      <w:r w:rsidRPr="00FE6333">
        <w:rPr>
          <w:sz w:val="22"/>
          <w:lang w:val="lv-LV"/>
        </w:rPr>
        <w:t xml:space="preserve">Izpilddirektors </w:t>
      </w:r>
      <w:r w:rsidRPr="00FE6333">
        <w:rPr>
          <w:sz w:val="22"/>
          <w:lang w:val="lv-LV"/>
        </w:rPr>
        <w:tab/>
      </w:r>
      <w:r w:rsidRPr="00FE6333">
        <w:rPr>
          <w:sz w:val="22"/>
          <w:lang w:val="lv-LV"/>
        </w:rPr>
        <w:tab/>
      </w:r>
      <w:r w:rsidRPr="00FE6333">
        <w:rPr>
          <w:sz w:val="22"/>
          <w:lang w:val="lv-LV"/>
        </w:rPr>
        <w:tab/>
      </w:r>
      <w:r w:rsidRPr="00FE6333">
        <w:rPr>
          <w:sz w:val="22"/>
          <w:lang w:val="lv-LV"/>
        </w:rPr>
        <w:tab/>
      </w:r>
      <w:r w:rsidRPr="00FE6333">
        <w:rPr>
          <w:sz w:val="22"/>
          <w:lang w:val="lv-LV"/>
        </w:rPr>
        <w:tab/>
      </w:r>
      <w:r w:rsidRPr="00FE6333">
        <w:rPr>
          <w:sz w:val="22"/>
          <w:lang w:val="lv-LV"/>
        </w:rPr>
        <w:tab/>
      </w:r>
      <w:r w:rsidRPr="00FE6333">
        <w:rPr>
          <w:sz w:val="22"/>
          <w:lang w:val="lv-LV"/>
        </w:rPr>
        <w:tab/>
      </w:r>
      <w:r w:rsidRPr="00FE6333">
        <w:rPr>
          <w:sz w:val="22"/>
          <w:lang w:val="lv-LV"/>
        </w:rPr>
        <w:tab/>
        <w:t>V. VEIPS</w:t>
      </w:r>
    </w:p>
    <w:p w14:paraId="3CCBC37C" w14:textId="77777777" w:rsidR="008353B9" w:rsidRPr="00FE6333" w:rsidRDefault="008353B9" w:rsidP="008353B9">
      <w:pPr>
        <w:ind w:firstLine="360"/>
        <w:jc w:val="center"/>
        <w:rPr>
          <w:i/>
          <w:sz w:val="22"/>
          <w:lang w:val="lv-LV"/>
        </w:rPr>
      </w:pPr>
    </w:p>
    <w:p w14:paraId="475A5817" w14:textId="77777777" w:rsidR="008353B9" w:rsidRPr="007E0126" w:rsidRDefault="008353B9" w:rsidP="00F55B48">
      <w:pPr>
        <w:spacing w:line="360" w:lineRule="auto"/>
        <w:jc w:val="both"/>
        <w:rPr>
          <w:szCs w:val="24"/>
          <w:lang w:val="lv-LV"/>
        </w:rPr>
      </w:pPr>
    </w:p>
    <w:sectPr w:rsidR="008353B9" w:rsidRPr="007E0126" w:rsidSect="00546C78">
      <w:headerReference w:type="default" r:id="rId10"/>
      <w:pgSz w:w="11906" w:h="16838" w:code="9"/>
      <w:pgMar w:top="1134" w:right="1134" w:bottom="56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1FD0A" w14:textId="77777777" w:rsidR="00E56349" w:rsidRDefault="00E56349">
      <w:r>
        <w:separator/>
      </w:r>
    </w:p>
  </w:endnote>
  <w:endnote w:type="continuationSeparator" w:id="0">
    <w:p w14:paraId="4DB764D6" w14:textId="77777777" w:rsidR="00E56349" w:rsidRDefault="00E5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R_Optima">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D0946" w14:textId="77777777" w:rsidR="00E56349" w:rsidRDefault="00E56349">
      <w:r>
        <w:separator/>
      </w:r>
    </w:p>
  </w:footnote>
  <w:footnote w:type="continuationSeparator" w:id="0">
    <w:p w14:paraId="2EECF5D9" w14:textId="77777777" w:rsidR="00E56349" w:rsidRDefault="00E5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1BA6" w14:textId="77777777" w:rsidR="00AB4A8A" w:rsidRDefault="000D4B57" w:rsidP="00434F22">
    <w:pPr>
      <w:pStyle w:val="Galvene"/>
      <w:jc w:val="right"/>
    </w:pPr>
    <w:r>
      <w:tab/>
    </w: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3638C"/>
    <w:multiLevelType w:val="hybridMultilevel"/>
    <w:tmpl w:val="4A52A47A"/>
    <w:lvl w:ilvl="0" w:tplc="47DC20CA">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2ED1DFE"/>
    <w:multiLevelType w:val="hybridMultilevel"/>
    <w:tmpl w:val="8272E702"/>
    <w:lvl w:ilvl="0" w:tplc="EFEE2F80">
      <w:start w:val="1"/>
      <w:numFmt w:val="decimal"/>
      <w:lvlText w:val="%1."/>
      <w:lvlJc w:val="left"/>
      <w:pPr>
        <w:tabs>
          <w:tab w:val="num" w:pos="720"/>
        </w:tabs>
        <w:ind w:left="720" w:hanging="360"/>
      </w:pPr>
    </w:lvl>
    <w:lvl w:ilvl="1" w:tplc="A3B83430">
      <w:numFmt w:val="none"/>
      <w:lvlText w:val=""/>
      <w:lvlJc w:val="left"/>
      <w:pPr>
        <w:tabs>
          <w:tab w:val="num" w:pos="360"/>
        </w:tabs>
      </w:pPr>
    </w:lvl>
    <w:lvl w:ilvl="2" w:tplc="71487946">
      <w:numFmt w:val="none"/>
      <w:lvlText w:val=""/>
      <w:lvlJc w:val="left"/>
      <w:pPr>
        <w:tabs>
          <w:tab w:val="num" w:pos="360"/>
        </w:tabs>
      </w:pPr>
    </w:lvl>
    <w:lvl w:ilvl="3" w:tplc="13E6CB38">
      <w:numFmt w:val="none"/>
      <w:lvlText w:val=""/>
      <w:lvlJc w:val="left"/>
      <w:pPr>
        <w:tabs>
          <w:tab w:val="num" w:pos="360"/>
        </w:tabs>
      </w:pPr>
    </w:lvl>
    <w:lvl w:ilvl="4" w:tplc="BBC617F6">
      <w:numFmt w:val="none"/>
      <w:lvlText w:val=""/>
      <w:lvlJc w:val="left"/>
      <w:pPr>
        <w:tabs>
          <w:tab w:val="num" w:pos="360"/>
        </w:tabs>
      </w:pPr>
    </w:lvl>
    <w:lvl w:ilvl="5" w:tplc="9F9465E4">
      <w:numFmt w:val="none"/>
      <w:lvlText w:val=""/>
      <w:lvlJc w:val="left"/>
      <w:pPr>
        <w:tabs>
          <w:tab w:val="num" w:pos="360"/>
        </w:tabs>
      </w:pPr>
    </w:lvl>
    <w:lvl w:ilvl="6" w:tplc="789C8124">
      <w:numFmt w:val="none"/>
      <w:lvlText w:val=""/>
      <w:lvlJc w:val="left"/>
      <w:pPr>
        <w:tabs>
          <w:tab w:val="num" w:pos="360"/>
        </w:tabs>
      </w:pPr>
    </w:lvl>
    <w:lvl w:ilvl="7" w:tplc="EB84A7D2">
      <w:numFmt w:val="none"/>
      <w:lvlText w:val=""/>
      <w:lvlJc w:val="left"/>
      <w:pPr>
        <w:tabs>
          <w:tab w:val="num" w:pos="360"/>
        </w:tabs>
      </w:pPr>
    </w:lvl>
    <w:lvl w:ilvl="8" w:tplc="BE0A2ADA">
      <w:numFmt w:val="none"/>
      <w:lvlText w:val=""/>
      <w:lvlJc w:val="left"/>
      <w:pPr>
        <w:tabs>
          <w:tab w:val="num" w:pos="360"/>
        </w:tabs>
      </w:pPr>
    </w:lvl>
  </w:abstractNum>
  <w:abstractNum w:abstractNumId="2" w15:restartNumberingAfterBreak="0">
    <w:nsid w:val="2E3B4C25"/>
    <w:multiLevelType w:val="hybridMultilevel"/>
    <w:tmpl w:val="1A84B76A"/>
    <w:lvl w:ilvl="0" w:tplc="4F4EFBB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3333808"/>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7026401"/>
    <w:multiLevelType w:val="hybridMultilevel"/>
    <w:tmpl w:val="289C30D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D5D229E"/>
    <w:multiLevelType w:val="hybridMultilevel"/>
    <w:tmpl w:val="8E641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1732B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F7B47A3"/>
    <w:multiLevelType w:val="hybridMultilevel"/>
    <w:tmpl w:val="F6329B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930224D"/>
    <w:multiLevelType w:val="hybridMultilevel"/>
    <w:tmpl w:val="1ED0668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69E07DE5"/>
    <w:multiLevelType w:val="multilevel"/>
    <w:tmpl w:val="82B4AEE6"/>
    <w:lvl w:ilvl="0">
      <w:start w:val="1"/>
      <w:numFmt w:val="decimal"/>
      <w:lvlText w:val="%1."/>
      <w:lvlJc w:val="left"/>
      <w:pPr>
        <w:ind w:left="718" w:hanging="360"/>
      </w:pPr>
      <w:rPr>
        <w:rFonts w:hint="default"/>
        <w:b/>
        <w:bCs/>
      </w:rPr>
    </w:lvl>
    <w:lvl w:ilvl="1">
      <w:start w:val="1"/>
      <w:numFmt w:val="decimal"/>
      <w:isLgl/>
      <w:lvlText w:val="%1.%2."/>
      <w:lvlJc w:val="left"/>
      <w:pPr>
        <w:ind w:left="928" w:hanging="360"/>
      </w:pPr>
      <w:rPr>
        <w:rFonts w:hint="default"/>
        <w:b/>
        <w:bCs/>
      </w:rPr>
    </w:lvl>
    <w:lvl w:ilvl="2">
      <w:start w:val="1"/>
      <w:numFmt w:val="decimal"/>
      <w:isLgl/>
      <w:lvlText w:val="%1.%2.%3."/>
      <w:lvlJc w:val="left"/>
      <w:pPr>
        <w:ind w:left="1798" w:hanging="720"/>
      </w:pPr>
      <w:rPr>
        <w:rFonts w:hint="default"/>
        <w:b/>
        <w:bCs/>
      </w:rPr>
    </w:lvl>
    <w:lvl w:ilvl="3">
      <w:start w:val="1"/>
      <w:numFmt w:val="decimal"/>
      <w:isLgl/>
      <w:lvlText w:val="%1.%2.%3.%4."/>
      <w:lvlJc w:val="left"/>
      <w:pPr>
        <w:ind w:left="2158" w:hanging="720"/>
      </w:pPr>
      <w:rPr>
        <w:rFonts w:hint="default"/>
      </w:rPr>
    </w:lvl>
    <w:lvl w:ilvl="4">
      <w:start w:val="1"/>
      <w:numFmt w:val="decimal"/>
      <w:isLgl/>
      <w:lvlText w:val="%1.%2.%3.%4.%5."/>
      <w:lvlJc w:val="left"/>
      <w:pPr>
        <w:ind w:left="2878" w:hanging="1080"/>
      </w:pPr>
      <w:rPr>
        <w:rFonts w:hint="default"/>
      </w:rPr>
    </w:lvl>
    <w:lvl w:ilvl="5">
      <w:start w:val="1"/>
      <w:numFmt w:val="decimal"/>
      <w:isLgl/>
      <w:lvlText w:val="%1.%2.%3.%4.%5.%6."/>
      <w:lvlJc w:val="left"/>
      <w:pPr>
        <w:ind w:left="3238" w:hanging="1080"/>
      </w:pPr>
      <w:rPr>
        <w:rFonts w:hint="default"/>
      </w:rPr>
    </w:lvl>
    <w:lvl w:ilvl="6">
      <w:start w:val="1"/>
      <w:numFmt w:val="decimal"/>
      <w:isLgl/>
      <w:lvlText w:val="%1.%2.%3.%4.%5.%6.%7."/>
      <w:lvlJc w:val="left"/>
      <w:pPr>
        <w:ind w:left="3958" w:hanging="1440"/>
      </w:pPr>
      <w:rPr>
        <w:rFonts w:hint="default"/>
      </w:rPr>
    </w:lvl>
    <w:lvl w:ilvl="7">
      <w:start w:val="1"/>
      <w:numFmt w:val="decimal"/>
      <w:isLgl/>
      <w:lvlText w:val="%1.%2.%3.%4.%5.%6.%7.%8."/>
      <w:lvlJc w:val="left"/>
      <w:pPr>
        <w:ind w:left="4318" w:hanging="1440"/>
      </w:pPr>
      <w:rPr>
        <w:rFonts w:hint="default"/>
      </w:rPr>
    </w:lvl>
    <w:lvl w:ilvl="8">
      <w:start w:val="1"/>
      <w:numFmt w:val="decimal"/>
      <w:isLgl/>
      <w:lvlText w:val="%1.%2.%3.%4.%5.%6.%7.%8.%9."/>
      <w:lvlJc w:val="left"/>
      <w:pPr>
        <w:ind w:left="5038" w:hanging="1800"/>
      </w:pPr>
      <w:rPr>
        <w:rFonts w:hint="default"/>
      </w:rPr>
    </w:lvl>
  </w:abstractNum>
  <w:abstractNum w:abstractNumId="10" w15:restartNumberingAfterBreak="0">
    <w:nsid w:val="707C17CB"/>
    <w:multiLevelType w:val="multilevel"/>
    <w:tmpl w:val="C86AFCB4"/>
    <w:lvl w:ilvl="0">
      <w:start w:val="1"/>
      <w:numFmt w:val="decimal"/>
      <w:lvlText w:val="%1."/>
      <w:lvlJc w:val="left"/>
      <w:pPr>
        <w:tabs>
          <w:tab w:val="num" w:pos="502"/>
        </w:tabs>
        <w:ind w:left="502" w:hanging="360"/>
      </w:pPr>
      <w:rPr>
        <w:rFonts w:hint="default"/>
        <w:b w:val="0"/>
        <w:color w:val="auto"/>
      </w:rPr>
    </w:lvl>
    <w:lvl w:ilvl="1">
      <w:start w:val="1"/>
      <w:numFmt w:val="decimal"/>
      <w:isLgl/>
      <w:lvlText w:val="%1.%2."/>
      <w:lvlJc w:val="left"/>
      <w:pPr>
        <w:tabs>
          <w:tab w:val="num" w:pos="502"/>
        </w:tabs>
        <w:ind w:left="502" w:hanging="360"/>
      </w:pPr>
      <w:rPr>
        <w:rFonts w:hint="default"/>
        <w:b w:val="0"/>
      </w:rPr>
    </w:lvl>
    <w:lvl w:ilvl="2">
      <w:start w:val="1"/>
      <w:numFmt w:val="decimal"/>
      <w:isLgl/>
      <w:lvlText w:val="%1.%2.%3."/>
      <w:lvlJc w:val="left"/>
      <w:pPr>
        <w:tabs>
          <w:tab w:val="num" w:pos="862"/>
        </w:tabs>
        <w:ind w:left="862" w:hanging="720"/>
      </w:pPr>
      <w:rPr>
        <w:rFonts w:hint="default"/>
        <w:b w:val="0"/>
      </w:rPr>
    </w:lvl>
    <w:lvl w:ilvl="3">
      <w:start w:val="1"/>
      <w:numFmt w:val="decimal"/>
      <w:isLgl/>
      <w:lvlText w:val="%1.%2.%3.%4."/>
      <w:lvlJc w:val="left"/>
      <w:pPr>
        <w:tabs>
          <w:tab w:val="num" w:pos="862"/>
        </w:tabs>
        <w:ind w:left="862" w:hanging="720"/>
      </w:pPr>
      <w:rPr>
        <w:rFonts w:hint="default"/>
        <w:b w:val="0"/>
      </w:rPr>
    </w:lvl>
    <w:lvl w:ilvl="4">
      <w:start w:val="1"/>
      <w:numFmt w:val="decimal"/>
      <w:isLgl/>
      <w:lvlText w:val="%1.%2.%3.%4.%5."/>
      <w:lvlJc w:val="left"/>
      <w:pPr>
        <w:tabs>
          <w:tab w:val="num" w:pos="1222"/>
        </w:tabs>
        <w:ind w:left="1222" w:hanging="1080"/>
      </w:pPr>
      <w:rPr>
        <w:rFonts w:hint="default"/>
        <w:b w:val="0"/>
      </w:rPr>
    </w:lvl>
    <w:lvl w:ilvl="5">
      <w:start w:val="1"/>
      <w:numFmt w:val="decimal"/>
      <w:isLgl/>
      <w:lvlText w:val="%1.%2.%3.%4.%5.%6."/>
      <w:lvlJc w:val="left"/>
      <w:pPr>
        <w:tabs>
          <w:tab w:val="num" w:pos="1222"/>
        </w:tabs>
        <w:ind w:left="1222" w:hanging="1080"/>
      </w:pPr>
      <w:rPr>
        <w:rFonts w:hint="default"/>
        <w:b w:val="0"/>
      </w:rPr>
    </w:lvl>
    <w:lvl w:ilvl="6">
      <w:start w:val="1"/>
      <w:numFmt w:val="decimal"/>
      <w:isLgl/>
      <w:lvlText w:val="%1.%2.%3.%4.%5.%6.%7."/>
      <w:lvlJc w:val="left"/>
      <w:pPr>
        <w:tabs>
          <w:tab w:val="num" w:pos="1582"/>
        </w:tabs>
        <w:ind w:left="1582" w:hanging="1440"/>
      </w:pPr>
      <w:rPr>
        <w:rFonts w:hint="default"/>
        <w:b w:val="0"/>
      </w:rPr>
    </w:lvl>
    <w:lvl w:ilvl="7">
      <w:start w:val="1"/>
      <w:numFmt w:val="decimal"/>
      <w:isLgl/>
      <w:lvlText w:val="%1.%2.%3.%4.%5.%6.%7.%8."/>
      <w:lvlJc w:val="left"/>
      <w:pPr>
        <w:tabs>
          <w:tab w:val="num" w:pos="1582"/>
        </w:tabs>
        <w:ind w:left="1582" w:hanging="1440"/>
      </w:pPr>
      <w:rPr>
        <w:rFonts w:hint="default"/>
        <w:b w:val="0"/>
      </w:rPr>
    </w:lvl>
    <w:lvl w:ilvl="8">
      <w:start w:val="1"/>
      <w:numFmt w:val="decimal"/>
      <w:isLgl/>
      <w:lvlText w:val="%1.%2.%3.%4.%5.%6.%7.%8.%9."/>
      <w:lvlJc w:val="left"/>
      <w:pPr>
        <w:tabs>
          <w:tab w:val="num" w:pos="1942"/>
        </w:tabs>
        <w:ind w:left="1942" w:hanging="1800"/>
      </w:pPr>
      <w:rPr>
        <w:rFonts w:hint="default"/>
        <w:b w:val="0"/>
      </w:rPr>
    </w:lvl>
  </w:abstractNum>
  <w:abstractNum w:abstractNumId="11" w15:restartNumberingAfterBreak="0">
    <w:nsid w:val="721E4063"/>
    <w:multiLevelType w:val="hybridMultilevel"/>
    <w:tmpl w:val="CF0EF124"/>
    <w:lvl w:ilvl="0" w:tplc="8910B522">
      <w:start w:val="1"/>
      <w:numFmt w:val="decimal"/>
      <w:lvlText w:val="%1."/>
      <w:lvlJc w:val="left"/>
      <w:pPr>
        <w:ind w:left="720" w:hanging="360"/>
      </w:pPr>
      <w:rPr>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73C92FBC"/>
    <w:multiLevelType w:val="multilevel"/>
    <w:tmpl w:val="AD622530"/>
    <w:lvl w:ilvl="0">
      <w:start w:val="1"/>
      <w:numFmt w:val="decimal"/>
      <w:lvlText w:val="%1."/>
      <w:lvlJc w:val="left"/>
      <w:pPr>
        <w:tabs>
          <w:tab w:val="num" w:pos="360"/>
        </w:tabs>
        <w:ind w:left="360" w:hanging="360"/>
      </w:pPr>
      <w:rPr>
        <w:rFonts w:hint="default"/>
        <w:i w:val="0"/>
        <w:iCs/>
      </w:rPr>
    </w:lvl>
    <w:lvl w:ilvl="1">
      <w:start w:val="1"/>
      <w:numFmt w:val="decimal"/>
      <w:lvlText w:val="%1.%2."/>
      <w:lvlJc w:val="left"/>
      <w:pPr>
        <w:tabs>
          <w:tab w:val="num" w:pos="792"/>
        </w:tabs>
        <w:ind w:left="792" w:hanging="432"/>
      </w:pPr>
      <w:rPr>
        <w:i w:val="0"/>
        <w:iCs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5C60771"/>
    <w:multiLevelType w:val="multilevel"/>
    <w:tmpl w:val="9742391E"/>
    <w:lvl w:ilvl="0">
      <w:start w:val="1"/>
      <w:numFmt w:val="decimal"/>
      <w:lvlText w:val="%1."/>
      <w:lvlJc w:val="left"/>
      <w:pPr>
        <w:ind w:left="414" w:hanging="360"/>
      </w:pPr>
      <w:rPr>
        <w:rFonts w:hint="default"/>
      </w:rPr>
    </w:lvl>
    <w:lvl w:ilvl="1">
      <w:start w:val="1"/>
      <w:numFmt w:val="decimal"/>
      <w:isLgl/>
      <w:lvlText w:val="%1.%2."/>
      <w:lvlJc w:val="left"/>
      <w:pPr>
        <w:ind w:left="774" w:hanging="360"/>
      </w:pPr>
      <w:rPr>
        <w:rFonts w:hint="default"/>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080"/>
      </w:pPr>
      <w:rPr>
        <w:rFonts w:hint="default"/>
      </w:rPr>
    </w:lvl>
    <w:lvl w:ilvl="6">
      <w:start w:val="1"/>
      <w:numFmt w:val="decimal"/>
      <w:isLgl/>
      <w:lvlText w:val="%1.%2.%3.%4.%5.%6.%7."/>
      <w:lvlJc w:val="left"/>
      <w:pPr>
        <w:ind w:left="3654" w:hanging="1440"/>
      </w:pPr>
      <w:rPr>
        <w:rFonts w:hint="default"/>
      </w:rPr>
    </w:lvl>
    <w:lvl w:ilvl="7">
      <w:start w:val="1"/>
      <w:numFmt w:val="decimal"/>
      <w:isLgl/>
      <w:lvlText w:val="%1.%2.%3.%4.%5.%6.%7.%8."/>
      <w:lvlJc w:val="left"/>
      <w:pPr>
        <w:ind w:left="4014" w:hanging="1440"/>
      </w:pPr>
      <w:rPr>
        <w:rFonts w:hint="default"/>
      </w:rPr>
    </w:lvl>
    <w:lvl w:ilvl="8">
      <w:start w:val="1"/>
      <w:numFmt w:val="decimal"/>
      <w:isLgl/>
      <w:lvlText w:val="%1.%2.%3.%4.%5.%6.%7.%8.%9."/>
      <w:lvlJc w:val="left"/>
      <w:pPr>
        <w:ind w:left="4734" w:hanging="1800"/>
      </w:pPr>
      <w:rPr>
        <w:rFonts w:hint="default"/>
      </w:rPr>
    </w:lvl>
  </w:abstractNum>
  <w:abstractNum w:abstractNumId="14" w15:restartNumberingAfterBreak="0">
    <w:nsid w:val="77733687"/>
    <w:multiLevelType w:val="hybridMultilevel"/>
    <w:tmpl w:val="A3C42750"/>
    <w:lvl w:ilvl="0" w:tplc="0409000F">
      <w:start w:val="1"/>
      <w:numFmt w:val="decimal"/>
      <w:lvlText w:val="%1."/>
      <w:lvlJc w:val="left"/>
      <w:pPr>
        <w:tabs>
          <w:tab w:val="num" w:pos="720"/>
        </w:tabs>
        <w:ind w:left="720" w:hanging="360"/>
      </w:pPr>
      <w:rPr>
        <w:rFonts w:hint="default"/>
      </w:rPr>
    </w:lvl>
    <w:lvl w:ilvl="1" w:tplc="B2F0177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7B52044"/>
    <w:multiLevelType w:val="multilevel"/>
    <w:tmpl w:val="860C21EE"/>
    <w:lvl w:ilvl="0">
      <w:start w:val="1"/>
      <w:numFmt w:val="decimal"/>
      <w:lvlText w:val="%1."/>
      <w:lvlJc w:val="left"/>
      <w:pPr>
        <w:tabs>
          <w:tab w:val="num" w:pos="720"/>
        </w:tabs>
        <w:ind w:left="720" w:hanging="360"/>
      </w:pPr>
      <w:rPr>
        <w:b/>
        <w:bCs/>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2E2ABA"/>
    <w:multiLevelType w:val="multilevel"/>
    <w:tmpl w:val="58F41850"/>
    <w:lvl w:ilvl="0">
      <w:start w:val="1"/>
      <w:numFmt w:val="decimal"/>
      <w:lvlText w:val="%1."/>
      <w:lvlJc w:val="left"/>
      <w:pPr>
        <w:ind w:left="720" w:hanging="360"/>
      </w:pPr>
      <w:rPr>
        <w:rFonts w:hint="default"/>
        <w:b/>
        <w:bCs/>
        <w:color w:val="auto"/>
      </w:rPr>
    </w:lvl>
    <w:lvl w:ilvl="1">
      <w:start w:val="1"/>
      <w:numFmt w:val="decimal"/>
      <w:isLgl/>
      <w:lvlText w:val="%1.%2."/>
      <w:lvlJc w:val="left"/>
      <w:pPr>
        <w:ind w:left="928" w:hanging="360"/>
      </w:pPr>
      <w:rPr>
        <w:rFonts w:ascii="Times New Roman" w:hAnsi="Times New Roman" w:cs="Times New Roman" w:hint="default"/>
        <w:color w:val="auto"/>
        <w:sz w:val="24"/>
      </w:rPr>
    </w:lvl>
    <w:lvl w:ilvl="2">
      <w:start w:val="1"/>
      <w:numFmt w:val="decimal"/>
      <w:isLgl/>
      <w:lvlText w:val="%1.%2.%3."/>
      <w:lvlJc w:val="left"/>
      <w:pPr>
        <w:ind w:left="2520" w:hanging="720"/>
      </w:pPr>
      <w:rPr>
        <w:rFonts w:ascii="Times New Roman" w:hAnsi="Times New Roman" w:cs="Times New Roman" w:hint="default"/>
        <w:color w:val="00B050"/>
        <w:sz w:val="24"/>
      </w:rPr>
    </w:lvl>
    <w:lvl w:ilvl="3">
      <w:start w:val="1"/>
      <w:numFmt w:val="decimal"/>
      <w:isLgl/>
      <w:lvlText w:val="%1.%2.%3.%4."/>
      <w:lvlJc w:val="left"/>
      <w:pPr>
        <w:ind w:left="3240" w:hanging="720"/>
      </w:pPr>
      <w:rPr>
        <w:rFonts w:ascii="Times New Roman" w:hAnsi="Times New Roman" w:cs="Times New Roman" w:hint="default"/>
        <w:color w:val="00B050"/>
        <w:sz w:val="24"/>
      </w:rPr>
    </w:lvl>
    <w:lvl w:ilvl="4">
      <w:start w:val="1"/>
      <w:numFmt w:val="decimal"/>
      <w:isLgl/>
      <w:lvlText w:val="%1.%2.%3.%4.%5."/>
      <w:lvlJc w:val="left"/>
      <w:pPr>
        <w:ind w:left="4320" w:hanging="1080"/>
      </w:pPr>
      <w:rPr>
        <w:rFonts w:ascii="Times New Roman" w:hAnsi="Times New Roman" w:cs="Times New Roman" w:hint="default"/>
        <w:color w:val="00B050"/>
        <w:sz w:val="24"/>
      </w:rPr>
    </w:lvl>
    <w:lvl w:ilvl="5">
      <w:start w:val="1"/>
      <w:numFmt w:val="decimal"/>
      <w:isLgl/>
      <w:lvlText w:val="%1.%2.%3.%4.%5.%6."/>
      <w:lvlJc w:val="left"/>
      <w:pPr>
        <w:ind w:left="5040" w:hanging="1080"/>
      </w:pPr>
      <w:rPr>
        <w:rFonts w:ascii="Times New Roman" w:hAnsi="Times New Roman" w:cs="Times New Roman" w:hint="default"/>
        <w:color w:val="00B050"/>
        <w:sz w:val="24"/>
      </w:rPr>
    </w:lvl>
    <w:lvl w:ilvl="6">
      <w:start w:val="1"/>
      <w:numFmt w:val="decimal"/>
      <w:isLgl/>
      <w:lvlText w:val="%1.%2.%3.%4.%5.%6.%7."/>
      <w:lvlJc w:val="left"/>
      <w:pPr>
        <w:ind w:left="6120" w:hanging="1440"/>
      </w:pPr>
      <w:rPr>
        <w:rFonts w:ascii="Times New Roman" w:hAnsi="Times New Roman" w:cs="Times New Roman" w:hint="default"/>
        <w:color w:val="00B050"/>
        <w:sz w:val="24"/>
      </w:rPr>
    </w:lvl>
    <w:lvl w:ilvl="7">
      <w:start w:val="1"/>
      <w:numFmt w:val="decimal"/>
      <w:isLgl/>
      <w:lvlText w:val="%1.%2.%3.%4.%5.%6.%7.%8."/>
      <w:lvlJc w:val="left"/>
      <w:pPr>
        <w:ind w:left="6840" w:hanging="1440"/>
      </w:pPr>
      <w:rPr>
        <w:rFonts w:ascii="Times New Roman" w:hAnsi="Times New Roman" w:cs="Times New Roman" w:hint="default"/>
        <w:color w:val="00B050"/>
        <w:sz w:val="24"/>
      </w:rPr>
    </w:lvl>
    <w:lvl w:ilvl="8">
      <w:start w:val="1"/>
      <w:numFmt w:val="decimal"/>
      <w:isLgl/>
      <w:lvlText w:val="%1.%2.%3.%4.%5.%6.%7.%8.%9."/>
      <w:lvlJc w:val="left"/>
      <w:pPr>
        <w:ind w:left="7920" w:hanging="1800"/>
      </w:pPr>
      <w:rPr>
        <w:rFonts w:ascii="Times New Roman" w:hAnsi="Times New Roman" w:cs="Times New Roman" w:hint="default"/>
        <w:color w:val="00B050"/>
        <w:sz w:val="24"/>
      </w:rPr>
    </w:lvl>
  </w:abstractNum>
  <w:num w:numId="1" w16cid:durableId="1684091430">
    <w:abstractNumId w:val="12"/>
  </w:num>
  <w:num w:numId="2" w16cid:durableId="616521521">
    <w:abstractNumId w:val="13"/>
  </w:num>
  <w:num w:numId="3" w16cid:durableId="1084303316">
    <w:abstractNumId w:val="3"/>
  </w:num>
  <w:num w:numId="4" w16cid:durableId="1049263840">
    <w:abstractNumId w:val="15"/>
  </w:num>
  <w:num w:numId="5" w16cid:durableId="948664497">
    <w:abstractNumId w:val="6"/>
  </w:num>
  <w:num w:numId="6" w16cid:durableId="1228684281">
    <w:abstractNumId w:val="1"/>
  </w:num>
  <w:num w:numId="7" w16cid:durableId="16895286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324473">
    <w:abstractNumId w:val="7"/>
  </w:num>
  <w:num w:numId="9" w16cid:durableId="1735812186">
    <w:abstractNumId w:val="2"/>
  </w:num>
  <w:num w:numId="10" w16cid:durableId="1692992858">
    <w:abstractNumId w:val="11"/>
  </w:num>
  <w:num w:numId="11" w16cid:durableId="50153205">
    <w:abstractNumId w:val="9"/>
  </w:num>
  <w:num w:numId="12" w16cid:durableId="958098902">
    <w:abstractNumId w:val="10"/>
  </w:num>
  <w:num w:numId="13" w16cid:durableId="111291958">
    <w:abstractNumId w:val="8"/>
  </w:num>
  <w:num w:numId="14" w16cid:durableId="498228116">
    <w:abstractNumId w:val="0"/>
  </w:num>
  <w:num w:numId="15" w16cid:durableId="2073233325">
    <w:abstractNumId w:val="4"/>
  </w:num>
  <w:num w:numId="16" w16cid:durableId="746272251">
    <w:abstractNumId w:val="5"/>
  </w:num>
  <w:num w:numId="17" w16cid:durableId="11044200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C78"/>
    <w:rsid w:val="00002D1D"/>
    <w:rsid w:val="000101FC"/>
    <w:rsid w:val="00013D96"/>
    <w:rsid w:val="00023A3F"/>
    <w:rsid w:val="0002764D"/>
    <w:rsid w:val="00036CB6"/>
    <w:rsid w:val="00040CBA"/>
    <w:rsid w:val="000502F1"/>
    <w:rsid w:val="000527F5"/>
    <w:rsid w:val="00054A02"/>
    <w:rsid w:val="00056077"/>
    <w:rsid w:val="00063F6E"/>
    <w:rsid w:val="00064D78"/>
    <w:rsid w:val="00076168"/>
    <w:rsid w:val="000858B0"/>
    <w:rsid w:val="000975BE"/>
    <w:rsid w:val="000A6319"/>
    <w:rsid w:val="000A6FFB"/>
    <w:rsid w:val="000A79F0"/>
    <w:rsid w:val="000B0F64"/>
    <w:rsid w:val="000B2458"/>
    <w:rsid w:val="000B5F95"/>
    <w:rsid w:val="000B68B2"/>
    <w:rsid w:val="000C099B"/>
    <w:rsid w:val="000C648F"/>
    <w:rsid w:val="000D19CA"/>
    <w:rsid w:val="000D4B57"/>
    <w:rsid w:val="000D6897"/>
    <w:rsid w:val="000E1E1E"/>
    <w:rsid w:val="000E33EC"/>
    <w:rsid w:val="000F0566"/>
    <w:rsid w:val="000F326F"/>
    <w:rsid w:val="000F6504"/>
    <w:rsid w:val="00103B22"/>
    <w:rsid w:val="00113441"/>
    <w:rsid w:val="00125532"/>
    <w:rsid w:val="00125825"/>
    <w:rsid w:val="0013010E"/>
    <w:rsid w:val="00132911"/>
    <w:rsid w:val="001404EC"/>
    <w:rsid w:val="00141C48"/>
    <w:rsid w:val="001431D5"/>
    <w:rsid w:val="00145390"/>
    <w:rsid w:val="00145458"/>
    <w:rsid w:val="001462F7"/>
    <w:rsid w:val="00150021"/>
    <w:rsid w:val="0016781E"/>
    <w:rsid w:val="00170AF5"/>
    <w:rsid w:val="001865D5"/>
    <w:rsid w:val="0019170C"/>
    <w:rsid w:val="00191A01"/>
    <w:rsid w:val="001A3ACC"/>
    <w:rsid w:val="001A3E81"/>
    <w:rsid w:val="001B42B8"/>
    <w:rsid w:val="001C1850"/>
    <w:rsid w:val="001D552F"/>
    <w:rsid w:val="001D6D1F"/>
    <w:rsid w:val="001E008D"/>
    <w:rsid w:val="001E1F25"/>
    <w:rsid w:val="001E244B"/>
    <w:rsid w:val="001F0E36"/>
    <w:rsid w:val="001F2E97"/>
    <w:rsid w:val="001F6D1C"/>
    <w:rsid w:val="0020448C"/>
    <w:rsid w:val="00207A9C"/>
    <w:rsid w:val="00211CCC"/>
    <w:rsid w:val="002138FC"/>
    <w:rsid w:val="002212CE"/>
    <w:rsid w:val="002260F5"/>
    <w:rsid w:val="00245355"/>
    <w:rsid w:val="0024640F"/>
    <w:rsid w:val="002467B8"/>
    <w:rsid w:val="002521BE"/>
    <w:rsid w:val="00263BEC"/>
    <w:rsid w:val="002767BC"/>
    <w:rsid w:val="00280F96"/>
    <w:rsid w:val="002901B5"/>
    <w:rsid w:val="00290B7A"/>
    <w:rsid w:val="00291751"/>
    <w:rsid w:val="0029324B"/>
    <w:rsid w:val="0029499E"/>
    <w:rsid w:val="0029679E"/>
    <w:rsid w:val="0029756F"/>
    <w:rsid w:val="002A01C0"/>
    <w:rsid w:val="002A0BC3"/>
    <w:rsid w:val="002B7432"/>
    <w:rsid w:val="002C34D9"/>
    <w:rsid w:val="002C6F37"/>
    <w:rsid w:val="002D05E7"/>
    <w:rsid w:val="002D2900"/>
    <w:rsid w:val="002E1920"/>
    <w:rsid w:val="002E2833"/>
    <w:rsid w:val="002E578F"/>
    <w:rsid w:val="002E65CF"/>
    <w:rsid w:val="0030218B"/>
    <w:rsid w:val="003051B1"/>
    <w:rsid w:val="00305ACC"/>
    <w:rsid w:val="00312876"/>
    <w:rsid w:val="003134B0"/>
    <w:rsid w:val="003146EF"/>
    <w:rsid w:val="0032767C"/>
    <w:rsid w:val="003301B3"/>
    <w:rsid w:val="0033459B"/>
    <w:rsid w:val="00341612"/>
    <w:rsid w:val="003543F6"/>
    <w:rsid w:val="00361237"/>
    <w:rsid w:val="00361348"/>
    <w:rsid w:val="00370FED"/>
    <w:rsid w:val="00374C27"/>
    <w:rsid w:val="00376907"/>
    <w:rsid w:val="00394103"/>
    <w:rsid w:val="003A0095"/>
    <w:rsid w:val="003A0AC9"/>
    <w:rsid w:val="003A18A9"/>
    <w:rsid w:val="003A1E12"/>
    <w:rsid w:val="003A3B44"/>
    <w:rsid w:val="003A6C8A"/>
    <w:rsid w:val="003B022B"/>
    <w:rsid w:val="003B0598"/>
    <w:rsid w:val="003B7ADB"/>
    <w:rsid w:val="003B7B20"/>
    <w:rsid w:val="003C035A"/>
    <w:rsid w:val="003C0F94"/>
    <w:rsid w:val="003C54EB"/>
    <w:rsid w:val="003C5E8F"/>
    <w:rsid w:val="003D1C1F"/>
    <w:rsid w:val="003D5505"/>
    <w:rsid w:val="003D7537"/>
    <w:rsid w:val="003E2F94"/>
    <w:rsid w:val="003E4B09"/>
    <w:rsid w:val="003E65F5"/>
    <w:rsid w:val="003E6D86"/>
    <w:rsid w:val="003E7CEE"/>
    <w:rsid w:val="003F0231"/>
    <w:rsid w:val="003F152A"/>
    <w:rsid w:val="003F7F46"/>
    <w:rsid w:val="00400535"/>
    <w:rsid w:val="004041E7"/>
    <w:rsid w:val="004060A1"/>
    <w:rsid w:val="00407C05"/>
    <w:rsid w:val="00412453"/>
    <w:rsid w:val="0041507C"/>
    <w:rsid w:val="0041616C"/>
    <w:rsid w:val="004167C1"/>
    <w:rsid w:val="004177AC"/>
    <w:rsid w:val="004216B2"/>
    <w:rsid w:val="00421C60"/>
    <w:rsid w:val="004246C1"/>
    <w:rsid w:val="00427DD0"/>
    <w:rsid w:val="004310FA"/>
    <w:rsid w:val="00454BA9"/>
    <w:rsid w:val="00462C6D"/>
    <w:rsid w:val="00470C61"/>
    <w:rsid w:val="00471B1C"/>
    <w:rsid w:val="00472E11"/>
    <w:rsid w:val="0047322C"/>
    <w:rsid w:val="004842CB"/>
    <w:rsid w:val="00484F50"/>
    <w:rsid w:val="00494AAF"/>
    <w:rsid w:val="004A2E17"/>
    <w:rsid w:val="004A670D"/>
    <w:rsid w:val="004B544E"/>
    <w:rsid w:val="004B67BA"/>
    <w:rsid w:val="004C5900"/>
    <w:rsid w:val="004D1AE3"/>
    <w:rsid w:val="004E0EF0"/>
    <w:rsid w:val="004E2D39"/>
    <w:rsid w:val="004E5E4C"/>
    <w:rsid w:val="004F2689"/>
    <w:rsid w:val="004F3629"/>
    <w:rsid w:val="00503375"/>
    <w:rsid w:val="00504B0F"/>
    <w:rsid w:val="00504CD7"/>
    <w:rsid w:val="00506563"/>
    <w:rsid w:val="00507B66"/>
    <w:rsid w:val="005107D7"/>
    <w:rsid w:val="00516C6E"/>
    <w:rsid w:val="00516D92"/>
    <w:rsid w:val="00524FA7"/>
    <w:rsid w:val="005255BD"/>
    <w:rsid w:val="005304C4"/>
    <w:rsid w:val="00533729"/>
    <w:rsid w:val="00542F5E"/>
    <w:rsid w:val="005451E8"/>
    <w:rsid w:val="00546C78"/>
    <w:rsid w:val="0054781A"/>
    <w:rsid w:val="0055048C"/>
    <w:rsid w:val="005677E9"/>
    <w:rsid w:val="005708FA"/>
    <w:rsid w:val="005761F8"/>
    <w:rsid w:val="00583ECA"/>
    <w:rsid w:val="00585519"/>
    <w:rsid w:val="00585AE4"/>
    <w:rsid w:val="00592B83"/>
    <w:rsid w:val="00596DDB"/>
    <w:rsid w:val="005A747F"/>
    <w:rsid w:val="005B01E6"/>
    <w:rsid w:val="005B305B"/>
    <w:rsid w:val="005C5B60"/>
    <w:rsid w:val="005C7C76"/>
    <w:rsid w:val="005D3433"/>
    <w:rsid w:val="005E1EA3"/>
    <w:rsid w:val="005F2AE2"/>
    <w:rsid w:val="00600A4E"/>
    <w:rsid w:val="0061078E"/>
    <w:rsid w:val="00621694"/>
    <w:rsid w:val="00623A1E"/>
    <w:rsid w:val="00625CB2"/>
    <w:rsid w:val="00636C5E"/>
    <w:rsid w:val="00637309"/>
    <w:rsid w:val="00641F92"/>
    <w:rsid w:val="00645D1A"/>
    <w:rsid w:val="0065415D"/>
    <w:rsid w:val="00664862"/>
    <w:rsid w:val="0067251F"/>
    <w:rsid w:val="006900E7"/>
    <w:rsid w:val="00692AD5"/>
    <w:rsid w:val="00693697"/>
    <w:rsid w:val="006A03CE"/>
    <w:rsid w:val="006A0616"/>
    <w:rsid w:val="006A15E6"/>
    <w:rsid w:val="006A369C"/>
    <w:rsid w:val="006B36E1"/>
    <w:rsid w:val="006B3FD4"/>
    <w:rsid w:val="006B6127"/>
    <w:rsid w:val="006D1088"/>
    <w:rsid w:val="006D765D"/>
    <w:rsid w:val="006D7AA8"/>
    <w:rsid w:val="006E07AB"/>
    <w:rsid w:val="006E1AA2"/>
    <w:rsid w:val="006F2707"/>
    <w:rsid w:val="006F5AFF"/>
    <w:rsid w:val="00701BD1"/>
    <w:rsid w:val="007030C4"/>
    <w:rsid w:val="0071037D"/>
    <w:rsid w:val="00712DE3"/>
    <w:rsid w:val="00721C72"/>
    <w:rsid w:val="0072306A"/>
    <w:rsid w:val="00723392"/>
    <w:rsid w:val="00746853"/>
    <w:rsid w:val="00752143"/>
    <w:rsid w:val="00760E09"/>
    <w:rsid w:val="00761D7D"/>
    <w:rsid w:val="00762C5A"/>
    <w:rsid w:val="0076736D"/>
    <w:rsid w:val="00767A51"/>
    <w:rsid w:val="00772AA5"/>
    <w:rsid w:val="007760A2"/>
    <w:rsid w:val="00780844"/>
    <w:rsid w:val="00782A1A"/>
    <w:rsid w:val="0078565A"/>
    <w:rsid w:val="00792016"/>
    <w:rsid w:val="0079254E"/>
    <w:rsid w:val="00793CD6"/>
    <w:rsid w:val="007A003D"/>
    <w:rsid w:val="007A0EE3"/>
    <w:rsid w:val="007B1488"/>
    <w:rsid w:val="007C5AF3"/>
    <w:rsid w:val="007C72B3"/>
    <w:rsid w:val="007D472B"/>
    <w:rsid w:val="007D5EE0"/>
    <w:rsid w:val="007E0126"/>
    <w:rsid w:val="007F10F6"/>
    <w:rsid w:val="007F1BDA"/>
    <w:rsid w:val="007F63AC"/>
    <w:rsid w:val="0080066C"/>
    <w:rsid w:val="008110E5"/>
    <w:rsid w:val="00812D15"/>
    <w:rsid w:val="00812EDF"/>
    <w:rsid w:val="008257B7"/>
    <w:rsid w:val="00825DB3"/>
    <w:rsid w:val="008304F9"/>
    <w:rsid w:val="008353B9"/>
    <w:rsid w:val="008360B6"/>
    <w:rsid w:val="00836D61"/>
    <w:rsid w:val="00841052"/>
    <w:rsid w:val="0084167C"/>
    <w:rsid w:val="00842908"/>
    <w:rsid w:val="00845135"/>
    <w:rsid w:val="00846703"/>
    <w:rsid w:val="0085425A"/>
    <w:rsid w:val="008644C2"/>
    <w:rsid w:val="00870D1A"/>
    <w:rsid w:val="008728B7"/>
    <w:rsid w:val="00875733"/>
    <w:rsid w:val="0087577B"/>
    <w:rsid w:val="00875FAA"/>
    <w:rsid w:val="00876B7D"/>
    <w:rsid w:val="00877771"/>
    <w:rsid w:val="00880474"/>
    <w:rsid w:val="008810A4"/>
    <w:rsid w:val="00884C67"/>
    <w:rsid w:val="00886BCB"/>
    <w:rsid w:val="00894C4D"/>
    <w:rsid w:val="008A31E2"/>
    <w:rsid w:val="008A7E83"/>
    <w:rsid w:val="008B0BD2"/>
    <w:rsid w:val="008D3DFF"/>
    <w:rsid w:val="008D5514"/>
    <w:rsid w:val="008D724F"/>
    <w:rsid w:val="008D7BCF"/>
    <w:rsid w:val="008E0846"/>
    <w:rsid w:val="008E2016"/>
    <w:rsid w:val="008E3909"/>
    <w:rsid w:val="008F0DFE"/>
    <w:rsid w:val="008F18FE"/>
    <w:rsid w:val="008F191B"/>
    <w:rsid w:val="008F253A"/>
    <w:rsid w:val="008F3816"/>
    <w:rsid w:val="00912C43"/>
    <w:rsid w:val="0091513A"/>
    <w:rsid w:val="009169A9"/>
    <w:rsid w:val="00923989"/>
    <w:rsid w:val="00926909"/>
    <w:rsid w:val="00937F13"/>
    <w:rsid w:val="00940881"/>
    <w:rsid w:val="00944EF0"/>
    <w:rsid w:val="00963943"/>
    <w:rsid w:val="00964343"/>
    <w:rsid w:val="009658E5"/>
    <w:rsid w:val="009660FC"/>
    <w:rsid w:val="00974040"/>
    <w:rsid w:val="009821F1"/>
    <w:rsid w:val="00986782"/>
    <w:rsid w:val="00992005"/>
    <w:rsid w:val="00997CA9"/>
    <w:rsid w:val="009B01C7"/>
    <w:rsid w:val="009B1D33"/>
    <w:rsid w:val="009C3DF6"/>
    <w:rsid w:val="009D09CA"/>
    <w:rsid w:val="009D2B70"/>
    <w:rsid w:val="009E475C"/>
    <w:rsid w:val="009F0669"/>
    <w:rsid w:val="00A02C46"/>
    <w:rsid w:val="00A1203A"/>
    <w:rsid w:val="00A13CFA"/>
    <w:rsid w:val="00A156CC"/>
    <w:rsid w:val="00A15DE4"/>
    <w:rsid w:val="00A17339"/>
    <w:rsid w:val="00A215C5"/>
    <w:rsid w:val="00A240AE"/>
    <w:rsid w:val="00A254A9"/>
    <w:rsid w:val="00A30CA6"/>
    <w:rsid w:val="00A379F9"/>
    <w:rsid w:val="00A4059D"/>
    <w:rsid w:val="00A4360F"/>
    <w:rsid w:val="00A4796A"/>
    <w:rsid w:val="00A53ABE"/>
    <w:rsid w:val="00A6542A"/>
    <w:rsid w:val="00A67F1E"/>
    <w:rsid w:val="00A75F86"/>
    <w:rsid w:val="00A809CC"/>
    <w:rsid w:val="00A80C54"/>
    <w:rsid w:val="00A8247A"/>
    <w:rsid w:val="00A86B54"/>
    <w:rsid w:val="00A905D7"/>
    <w:rsid w:val="00A91845"/>
    <w:rsid w:val="00A93366"/>
    <w:rsid w:val="00AA336F"/>
    <w:rsid w:val="00AA3887"/>
    <w:rsid w:val="00AA3B45"/>
    <w:rsid w:val="00AA61B3"/>
    <w:rsid w:val="00AA6E6F"/>
    <w:rsid w:val="00AB32C6"/>
    <w:rsid w:val="00AB4A8A"/>
    <w:rsid w:val="00AB4EBD"/>
    <w:rsid w:val="00AC1DE8"/>
    <w:rsid w:val="00AC6093"/>
    <w:rsid w:val="00AD01EC"/>
    <w:rsid w:val="00AD1EC2"/>
    <w:rsid w:val="00AD264E"/>
    <w:rsid w:val="00AD2BF0"/>
    <w:rsid w:val="00AE4A02"/>
    <w:rsid w:val="00AF4146"/>
    <w:rsid w:val="00AF4CA8"/>
    <w:rsid w:val="00B00F1B"/>
    <w:rsid w:val="00B06239"/>
    <w:rsid w:val="00B07932"/>
    <w:rsid w:val="00B113C2"/>
    <w:rsid w:val="00B1355A"/>
    <w:rsid w:val="00B16C2F"/>
    <w:rsid w:val="00B23615"/>
    <w:rsid w:val="00B3607A"/>
    <w:rsid w:val="00B4035A"/>
    <w:rsid w:val="00B41977"/>
    <w:rsid w:val="00B42F11"/>
    <w:rsid w:val="00B5002F"/>
    <w:rsid w:val="00B50BF1"/>
    <w:rsid w:val="00B65598"/>
    <w:rsid w:val="00B6588D"/>
    <w:rsid w:val="00B67B9A"/>
    <w:rsid w:val="00B83319"/>
    <w:rsid w:val="00B83929"/>
    <w:rsid w:val="00B85B08"/>
    <w:rsid w:val="00B96233"/>
    <w:rsid w:val="00BB014F"/>
    <w:rsid w:val="00BB07B3"/>
    <w:rsid w:val="00BB1262"/>
    <w:rsid w:val="00BB22F6"/>
    <w:rsid w:val="00BB661E"/>
    <w:rsid w:val="00BB69AD"/>
    <w:rsid w:val="00BC27C3"/>
    <w:rsid w:val="00BE51B4"/>
    <w:rsid w:val="00BE7511"/>
    <w:rsid w:val="00BE7586"/>
    <w:rsid w:val="00BE78B1"/>
    <w:rsid w:val="00BF0865"/>
    <w:rsid w:val="00BF5F79"/>
    <w:rsid w:val="00C0155C"/>
    <w:rsid w:val="00C0279A"/>
    <w:rsid w:val="00C12470"/>
    <w:rsid w:val="00C25463"/>
    <w:rsid w:val="00C254FE"/>
    <w:rsid w:val="00C27298"/>
    <w:rsid w:val="00C45031"/>
    <w:rsid w:val="00C50E34"/>
    <w:rsid w:val="00C554A6"/>
    <w:rsid w:val="00C56008"/>
    <w:rsid w:val="00C5765C"/>
    <w:rsid w:val="00C61C00"/>
    <w:rsid w:val="00C70F8A"/>
    <w:rsid w:val="00C74166"/>
    <w:rsid w:val="00C75C5C"/>
    <w:rsid w:val="00C760F1"/>
    <w:rsid w:val="00C7758A"/>
    <w:rsid w:val="00C85074"/>
    <w:rsid w:val="00C8587D"/>
    <w:rsid w:val="00C8684B"/>
    <w:rsid w:val="00C876B7"/>
    <w:rsid w:val="00C96F64"/>
    <w:rsid w:val="00CA0EFD"/>
    <w:rsid w:val="00CA216A"/>
    <w:rsid w:val="00CA550C"/>
    <w:rsid w:val="00CA65B8"/>
    <w:rsid w:val="00CB0D1D"/>
    <w:rsid w:val="00CB297B"/>
    <w:rsid w:val="00CB53E6"/>
    <w:rsid w:val="00CC7905"/>
    <w:rsid w:val="00CD07FE"/>
    <w:rsid w:val="00CE0CCD"/>
    <w:rsid w:val="00CF5CF6"/>
    <w:rsid w:val="00D013BD"/>
    <w:rsid w:val="00D06DF1"/>
    <w:rsid w:val="00D071A1"/>
    <w:rsid w:val="00D0763F"/>
    <w:rsid w:val="00D1535F"/>
    <w:rsid w:val="00D2171F"/>
    <w:rsid w:val="00D25C14"/>
    <w:rsid w:val="00D43F0E"/>
    <w:rsid w:val="00D463CB"/>
    <w:rsid w:val="00D548AE"/>
    <w:rsid w:val="00D54DF6"/>
    <w:rsid w:val="00D6364F"/>
    <w:rsid w:val="00D636AF"/>
    <w:rsid w:val="00D651E3"/>
    <w:rsid w:val="00D77653"/>
    <w:rsid w:val="00D80051"/>
    <w:rsid w:val="00D86E08"/>
    <w:rsid w:val="00D87905"/>
    <w:rsid w:val="00D905E9"/>
    <w:rsid w:val="00DB3928"/>
    <w:rsid w:val="00DB3C4E"/>
    <w:rsid w:val="00DD115A"/>
    <w:rsid w:val="00DD3FED"/>
    <w:rsid w:val="00DD6A6E"/>
    <w:rsid w:val="00DD7074"/>
    <w:rsid w:val="00DE35F6"/>
    <w:rsid w:val="00DE7E18"/>
    <w:rsid w:val="00DF7E57"/>
    <w:rsid w:val="00E006BE"/>
    <w:rsid w:val="00E046F9"/>
    <w:rsid w:val="00E05D19"/>
    <w:rsid w:val="00E15031"/>
    <w:rsid w:val="00E16E62"/>
    <w:rsid w:val="00E20E32"/>
    <w:rsid w:val="00E2166D"/>
    <w:rsid w:val="00E2388C"/>
    <w:rsid w:val="00E255F2"/>
    <w:rsid w:val="00E26C17"/>
    <w:rsid w:val="00E36BC3"/>
    <w:rsid w:val="00E37153"/>
    <w:rsid w:val="00E375B0"/>
    <w:rsid w:val="00E460F0"/>
    <w:rsid w:val="00E46AA1"/>
    <w:rsid w:val="00E519EB"/>
    <w:rsid w:val="00E53B23"/>
    <w:rsid w:val="00E53DDF"/>
    <w:rsid w:val="00E5483E"/>
    <w:rsid w:val="00E56349"/>
    <w:rsid w:val="00E6033C"/>
    <w:rsid w:val="00E61F53"/>
    <w:rsid w:val="00E714E1"/>
    <w:rsid w:val="00E7430F"/>
    <w:rsid w:val="00E7660E"/>
    <w:rsid w:val="00E776CC"/>
    <w:rsid w:val="00E811F9"/>
    <w:rsid w:val="00E85F2F"/>
    <w:rsid w:val="00E92048"/>
    <w:rsid w:val="00E9429D"/>
    <w:rsid w:val="00E9693C"/>
    <w:rsid w:val="00EA2D2D"/>
    <w:rsid w:val="00EA55E3"/>
    <w:rsid w:val="00EC5C29"/>
    <w:rsid w:val="00EC79B9"/>
    <w:rsid w:val="00ED22C6"/>
    <w:rsid w:val="00ED2737"/>
    <w:rsid w:val="00ED2F4A"/>
    <w:rsid w:val="00EE1FCA"/>
    <w:rsid w:val="00EE248B"/>
    <w:rsid w:val="00EE51D0"/>
    <w:rsid w:val="00EF0357"/>
    <w:rsid w:val="00EF0A5A"/>
    <w:rsid w:val="00EF4A3E"/>
    <w:rsid w:val="00EF6DA4"/>
    <w:rsid w:val="00F05BEF"/>
    <w:rsid w:val="00F139D3"/>
    <w:rsid w:val="00F1722C"/>
    <w:rsid w:val="00F20ACF"/>
    <w:rsid w:val="00F226A3"/>
    <w:rsid w:val="00F22BFE"/>
    <w:rsid w:val="00F23951"/>
    <w:rsid w:val="00F36A87"/>
    <w:rsid w:val="00F42C66"/>
    <w:rsid w:val="00F44D36"/>
    <w:rsid w:val="00F53597"/>
    <w:rsid w:val="00F55B48"/>
    <w:rsid w:val="00F628A4"/>
    <w:rsid w:val="00F62ACC"/>
    <w:rsid w:val="00F845CE"/>
    <w:rsid w:val="00F92A16"/>
    <w:rsid w:val="00F94F11"/>
    <w:rsid w:val="00F97A09"/>
    <w:rsid w:val="00FB274E"/>
    <w:rsid w:val="00FB4964"/>
    <w:rsid w:val="00FC075F"/>
    <w:rsid w:val="00FC346F"/>
    <w:rsid w:val="00FC3F6C"/>
    <w:rsid w:val="00FD4413"/>
    <w:rsid w:val="00FE1809"/>
    <w:rsid w:val="00FE5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5C91"/>
  <w15:chartTrackingRefBased/>
  <w15:docId w15:val="{EA72F8C3-0396-4765-8AE2-51C4C922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46C78"/>
    <w:pPr>
      <w:spacing w:after="0" w:line="240" w:lineRule="auto"/>
    </w:pPr>
    <w:rPr>
      <w:rFonts w:ascii="Times New Roman" w:eastAsia="Calibri" w:hAnsi="Times New Roman" w:cs="Times New Roman"/>
      <w:kern w:val="0"/>
      <w:sz w:val="24"/>
      <w:lang w:val="en-US"/>
      <w14:ligatures w14:val="none"/>
    </w:rPr>
  </w:style>
  <w:style w:type="paragraph" w:styleId="Virsraksts1">
    <w:name w:val="heading 1"/>
    <w:basedOn w:val="Parasts"/>
    <w:next w:val="Parasts"/>
    <w:link w:val="Virsraksts1Rakstz"/>
    <w:uiPriority w:val="9"/>
    <w:qFormat/>
    <w:rsid w:val="00546C7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Virsraksts2">
    <w:name w:val="heading 2"/>
    <w:basedOn w:val="Parasts"/>
    <w:next w:val="Parasts"/>
    <w:link w:val="Virsraksts2Rakstz"/>
    <w:uiPriority w:val="9"/>
    <w:semiHidden/>
    <w:unhideWhenUsed/>
    <w:qFormat/>
    <w:rsid w:val="00546C7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Virsraksts3">
    <w:name w:val="heading 3"/>
    <w:basedOn w:val="Parasts"/>
    <w:next w:val="Parasts"/>
    <w:link w:val="Virsraksts3Rakstz"/>
    <w:uiPriority w:val="9"/>
    <w:semiHidden/>
    <w:unhideWhenUsed/>
    <w:qFormat/>
    <w:rsid w:val="00546C7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GB"/>
      <w14:ligatures w14:val="standardContextual"/>
    </w:rPr>
  </w:style>
  <w:style w:type="paragraph" w:styleId="Virsraksts4">
    <w:name w:val="heading 4"/>
    <w:basedOn w:val="Parasts"/>
    <w:next w:val="Parasts"/>
    <w:link w:val="Virsraksts4Rakstz"/>
    <w:uiPriority w:val="9"/>
    <w:unhideWhenUsed/>
    <w:qFormat/>
    <w:rsid w:val="00546C7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lang w:val="en-GB"/>
      <w14:ligatures w14:val="standardContextual"/>
    </w:rPr>
  </w:style>
  <w:style w:type="paragraph" w:styleId="Virsraksts5">
    <w:name w:val="heading 5"/>
    <w:basedOn w:val="Parasts"/>
    <w:next w:val="Parasts"/>
    <w:link w:val="Virsraksts5Rakstz"/>
    <w:uiPriority w:val="9"/>
    <w:semiHidden/>
    <w:unhideWhenUsed/>
    <w:qFormat/>
    <w:rsid w:val="00546C7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lang w:val="en-GB"/>
      <w14:ligatures w14:val="standardContextual"/>
    </w:rPr>
  </w:style>
  <w:style w:type="paragraph" w:styleId="Virsraksts6">
    <w:name w:val="heading 6"/>
    <w:basedOn w:val="Parasts"/>
    <w:next w:val="Parasts"/>
    <w:link w:val="Virsraksts6Rakstz"/>
    <w:uiPriority w:val="9"/>
    <w:semiHidden/>
    <w:unhideWhenUsed/>
    <w:qFormat/>
    <w:rsid w:val="00546C78"/>
    <w:pPr>
      <w:keepNext/>
      <w:keepLines/>
      <w:spacing w:before="40" w:line="259" w:lineRule="auto"/>
      <w:outlineLvl w:val="5"/>
    </w:pPr>
    <w:rPr>
      <w:rFonts w:asciiTheme="minorHAnsi" w:eastAsiaTheme="majorEastAsia" w:hAnsiTheme="minorHAnsi" w:cstheme="majorBidi"/>
      <w:i/>
      <w:iCs/>
      <w:color w:val="595959" w:themeColor="text1" w:themeTint="A6"/>
      <w:kern w:val="2"/>
      <w:sz w:val="22"/>
      <w:lang w:val="en-GB"/>
      <w14:ligatures w14:val="standardContextual"/>
    </w:rPr>
  </w:style>
  <w:style w:type="paragraph" w:styleId="Virsraksts7">
    <w:name w:val="heading 7"/>
    <w:basedOn w:val="Parasts"/>
    <w:next w:val="Parasts"/>
    <w:link w:val="Virsraksts7Rakstz"/>
    <w:uiPriority w:val="9"/>
    <w:semiHidden/>
    <w:unhideWhenUsed/>
    <w:qFormat/>
    <w:rsid w:val="00546C78"/>
    <w:pPr>
      <w:keepNext/>
      <w:keepLines/>
      <w:spacing w:before="40" w:line="259" w:lineRule="auto"/>
      <w:outlineLvl w:val="6"/>
    </w:pPr>
    <w:rPr>
      <w:rFonts w:asciiTheme="minorHAnsi" w:eastAsiaTheme="majorEastAsia" w:hAnsiTheme="minorHAnsi" w:cstheme="majorBidi"/>
      <w:color w:val="595959" w:themeColor="text1" w:themeTint="A6"/>
      <w:kern w:val="2"/>
      <w:sz w:val="22"/>
      <w:lang w:val="en-GB"/>
      <w14:ligatures w14:val="standardContextual"/>
    </w:rPr>
  </w:style>
  <w:style w:type="paragraph" w:styleId="Virsraksts8">
    <w:name w:val="heading 8"/>
    <w:basedOn w:val="Parasts"/>
    <w:next w:val="Parasts"/>
    <w:link w:val="Virsraksts8Rakstz"/>
    <w:uiPriority w:val="9"/>
    <w:semiHidden/>
    <w:unhideWhenUsed/>
    <w:qFormat/>
    <w:rsid w:val="00546C78"/>
    <w:pPr>
      <w:keepNext/>
      <w:keepLines/>
      <w:spacing w:line="259" w:lineRule="auto"/>
      <w:outlineLvl w:val="7"/>
    </w:pPr>
    <w:rPr>
      <w:rFonts w:asciiTheme="minorHAnsi" w:eastAsiaTheme="majorEastAsia" w:hAnsiTheme="minorHAnsi" w:cstheme="majorBidi"/>
      <w:i/>
      <w:iCs/>
      <w:color w:val="272727" w:themeColor="text1" w:themeTint="D8"/>
      <w:kern w:val="2"/>
      <w:sz w:val="22"/>
      <w:lang w:val="en-GB"/>
      <w14:ligatures w14:val="standardContextual"/>
    </w:rPr>
  </w:style>
  <w:style w:type="paragraph" w:styleId="Virsraksts9">
    <w:name w:val="heading 9"/>
    <w:basedOn w:val="Parasts"/>
    <w:next w:val="Parasts"/>
    <w:link w:val="Virsraksts9Rakstz"/>
    <w:uiPriority w:val="9"/>
    <w:semiHidden/>
    <w:unhideWhenUsed/>
    <w:qFormat/>
    <w:rsid w:val="00546C78"/>
    <w:pPr>
      <w:keepNext/>
      <w:keepLines/>
      <w:spacing w:line="259" w:lineRule="auto"/>
      <w:outlineLvl w:val="8"/>
    </w:pPr>
    <w:rPr>
      <w:rFonts w:asciiTheme="minorHAnsi" w:eastAsiaTheme="majorEastAsia" w:hAnsiTheme="minorHAnsi" w:cstheme="majorBidi"/>
      <w:color w:val="272727" w:themeColor="text1" w:themeTint="D8"/>
      <w:kern w:val="2"/>
      <w:sz w:val="22"/>
      <w:lang w:val="en-GB"/>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546C78"/>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546C78"/>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546C78"/>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rsid w:val="00546C78"/>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546C78"/>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546C78"/>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546C78"/>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546C78"/>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546C78"/>
    <w:rPr>
      <w:rFonts w:eastAsiaTheme="majorEastAsia" w:cstheme="majorBidi"/>
      <w:color w:val="272727" w:themeColor="text1" w:themeTint="D8"/>
    </w:rPr>
  </w:style>
  <w:style w:type="paragraph" w:styleId="Nosaukums">
    <w:name w:val="Title"/>
    <w:basedOn w:val="Parasts"/>
    <w:next w:val="Parasts"/>
    <w:link w:val="NosaukumsRakstz"/>
    <w:qFormat/>
    <w:rsid w:val="00546C78"/>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NosaukumsRakstz">
    <w:name w:val="Nosaukums Rakstz."/>
    <w:basedOn w:val="Noklusjumarindkopasfonts"/>
    <w:link w:val="Nosaukums"/>
    <w:rsid w:val="00546C78"/>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qFormat/>
    <w:rsid w:val="00546C7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ApakvirsrakstsRakstz">
    <w:name w:val="Apakšvirsraksts Rakstz."/>
    <w:basedOn w:val="Noklusjumarindkopasfonts"/>
    <w:link w:val="Apakvirsraksts"/>
    <w:rsid w:val="00546C78"/>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546C78"/>
    <w:pPr>
      <w:spacing w:before="160" w:after="160" w:line="259" w:lineRule="auto"/>
      <w:jc w:val="center"/>
    </w:pPr>
    <w:rPr>
      <w:rFonts w:asciiTheme="minorHAnsi" w:eastAsiaTheme="minorHAnsi" w:hAnsiTheme="minorHAnsi" w:cstheme="minorBidi"/>
      <w:i/>
      <w:iCs/>
      <w:color w:val="404040" w:themeColor="text1" w:themeTint="BF"/>
      <w:kern w:val="2"/>
      <w:sz w:val="22"/>
      <w:lang w:val="en-GB"/>
      <w14:ligatures w14:val="standardContextual"/>
    </w:rPr>
  </w:style>
  <w:style w:type="character" w:customStyle="1" w:styleId="CittsRakstz">
    <w:name w:val="Citāts Rakstz."/>
    <w:basedOn w:val="Noklusjumarindkopasfonts"/>
    <w:link w:val="Citts"/>
    <w:uiPriority w:val="29"/>
    <w:rsid w:val="00546C78"/>
    <w:rPr>
      <w:i/>
      <w:iCs/>
      <w:color w:val="404040" w:themeColor="text1" w:themeTint="BF"/>
    </w:rPr>
  </w:style>
  <w:style w:type="paragraph" w:styleId="Sarakstarindkopa">
    <w:name w:val="List Paragraph"/>
    <w:basedOn w:val="Parasts"/>
    <w:uiPriority w:val="34"/>
    <w:qFormat/>
    <w:rsid w:val="00546C78"/>
    <w:pPr>
      <w:spacing w:after="160" w:line="259" w:lineRule="auto"/>
      <w:ind w:left="720"/>
      <w:contextualSpacing/>
    </w:pPr>
    <w:rPr>
      <w:rFonts w:asciiTheme="minorHAnsi" w:eastAsiaTheme="minorHAnsi" w:hAnsiTheme="minorHAnsi" w:cstheme="minorBidi"/>
      <w:kern w:val="2"/>
      <w:sz w:val="22"/>
      <w:lang w:val="en-GB"/>
      <w14:ligatures w14:val="standardContextual"/>
    </w:rPr>
  </w:style>
  <w:style w:type="character" w:styleId="Intensvsizclums">
    <w:name w:val="Intense Emphasis"/>
    <w:basedOn w:val="Noklusjumarindkopasfonts"/>
    <w:uiPriority w:val="21"/>
    <w:qFormat/>
    <w:rsid w:val="00546C78"/>
    <w:rPr>
      <w:i/>
      <w:iCs/>
      <w:color w:val="2F5496" w:themeColor="accent1" w:themeShade="BF"/>
    </w:rPr>
  </w:style>
  <w:style w:type="paragraph" w:styleId="Intensvscitts">
    <w:name w:val="Intense Quote"/>
    <w:basedOn w:val="Parasts"/>
    <w:next w:val="Parasts"/>
    <w:link w:val="IntensvscittsRakstz"/>
    <w:uiPriority w:val="30"/>
    <w:qFormat/>
    <w:rsid w:val="00546C7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lang w:val="en-GB"/>
      <w14:ligatures w14:val="standardContextual"/>
    </w:rPr>
  </w:style>
  <w:style w:type="character" w:customStyle="1" w:styleId="IntensvscittsRakstz">
    <w:name w:val="Intensīvs citāts Rakstz."/>
    <w:basedOn w:val="Noklusjumarindkopasfonts"/>
    <w:link w:val="Intensvscitts"/>
    <w:uiPriority w:val="30"/>
    <w:rsid w:val="00546C78"/>
    <w:rPr>
      <w:i/>
      <w:iCs/>
      <w:color w:val="2F5496" w:themeColor="accent1" w:themeShade="BF"/>
    </w:rPr>
  </w:style>
  <w:style w:type="character" w:styleId="Intensvaatsauce">
    <w:name w:val="Intense Reference"/>
    <w:basedOn w:val="Noklusjumarindkopasfonts"/>
    <w:uiPriority w:val="32"/>
    <w:qFormat/>
    <w:rsid w:val="00546C78"/>
    <w:rPr>
      <w:b/>
      <w:bCs/>
      <w:smallCaps/>
      <w:color w:val="2F5496" w:themeColor="accent1" w:themeShade="BF"/>
      <w:spacing w:val="5"/>
    </w:rPr>
  </w:style>
  <w:style w:type="paragraph" w:styleId="Galvene">
    <w:name w:val="header"/>
    <w:basedOn w:val="Parasts"/>
    <w:link w:val="GalveneRakstz"/>
    <w:rsid w:val="00546C78"/>
    <w:pPr>
      <w:tabs>
        <w:tab w:val="center" w:pos="4153"/>
        <w:tab w:val="right" w:pos="8306"/>
      </w:tabs>
    </w:pPr>
    <w:rPr>
      <w:rFonts w:ascii="LR_Optima" w:eastAsia="Times New Roman" w:hAnsi="LR_Optima"/>
      <w:szCs w:val="20"/>
      <w:lang w:val="lv-LV" w:eastAsia="lv-LV"/>
    </w:rPr>
  </w:style>
  <w:style w:type="character" w:customStyle="1" w:styleId="GalveneRakstz">
    <w:name w:val="Galvene Rakstz."/>
    <w:basedOn w:val="Noklusjumarindkopasfonts"/>
    <w:link w:val="Galvene"/>
    <w:rsid w:val="00546C78"/>
    <w:rPr>
      <w:rFonts w:ascii="LR_Optima" w:eastAsia="Times New Roman" w:hAnsi="LR_Optima" w:cs="Times New Roman"/>
      <w:kern w:val="0"/>
      <w:sz w:val="24"/>
      <w:szCs w:val="20"/>
      <w:lang w:val="lv-LV" w:eastAsia="lv-LV"/>
      <w14:ligatures w14:val="none"/>
    </w:rPr>
  </w:style>
  <w:style w:type="character" w:styleId="Hipersaite">
    <w:name w:val="Hyperlink"/>
    <w:uiPriority w:val="99"/>
    <w:rsid w:val="00761D7D"/>
    <w:rPr>
      <w:color w:val="0000FF"/>
      <w:u w:val="single"/>
    </w:rPr>
  </w:style>
  <w:style w:type="paragraph" w:styleId="Kjene">
    <w:name w:val="footer"/>
    <w:basedOn w:val="Parasts"/>
    <w:link w:val="KjeneRakstz"/>
    <w:uiPriority w:val="99"/>
    <w:unhideWhenUsed/>
    <w:rsid w:val="00792016"/>
    <w:pPr>
      <w:tabs>
        <w:tab w:val="center" w:pos="4153"/>
        <w:tab w:val="right" w:pos="8306"/>
      </w:tabs>
    </w:pPr>
  </w:style>
  <w:style w:type="character" w:customStyle="1" w:styleId="KjeneRakstz">
    <w:name w:val="Kājene Rakstz."/>
    <w:basedOn w:val="Noklusjumarindkopasfonts"/>
    <w:link w:val="Kjene"/>
    <w:uiPriority w:val="99"/>
    <w:rsid w:val="00792016"/>
    <w:rPr>
      <w:rFonts w:ascii="Times New Roman" w:eastAsia="Calibri" w:hAnsi="Times New Roman" w:cs="Times New Roman"/>
      <w:kern w:val="0"/>
      <w:sz w:val="24"/>
      <w:lang w:val="en-US"/>
      <w14:ligatures w14:val="none"/>
    </w:rPr>
  </w:style>
  <w:style w:type="paragraph" w:styleId="Bezatstarpm">
    <w:name w:val="No Spacing"/>
    <w:uiPriority w:val="1"/>
    <w:qFormat/>
    <w:rsid w:val="001C1850"/>
    <w:pPr>
      <w:spacing w:after="0" w:line="240" w:lineRule="auto"/>
    </w:pPr>
    <w:rPr>
      <w:rFonts w:ascii="Times New Roman" w:eastAsia="Calibri" w:hAnsi="Times New Roman" w:cs="Times New Roman"/>
      <w:kern w:val="0"/>
      <w:sz w:val="24"/>
      <w:szCs w:val="24"/>
      <w:lang w:val="lv-LV" w:eastAsia="lv-LV"/>
      <w14:ligatures w14:val="none"/>
    </w:rPr>
  </w:style>
  <w:style w:type="paragraph" w:styleId="Paraststmeklis">
    <w:name w:val="Normal (Web)"/>
    <w:basedOn w:val="Parasts"/>
    <w:uiPriority w:val="99"/>
    <w:unhideWhenUsed/>
    <w:rsid w:val="00A1203A"/>
    <w:pPr>
      <w:spacing w:before="100" w:beforeAutospacing="1" w:after="100" w:afterAutospacing="1"/>
    </w:pPr>
    <w:rPr>
      <w:rFonts w:eastAsia="Times New Roman"/>
      <w:szCs w:val="24"/>
      <w:lang w:val="lv-LV" w:eastAsia="lv-LV"/>
    </w:rPr>
  </w:style>
  <w:style w:type="character" w:customStyle="1" w:styleId="apple-tab-span">
    <w:name w:val="apple-tab-span"/>
    <w:basedOn w:val="Noklusjumarindkopasfonts"/>
    <w:rsid w:val="00A1203A"/>
  </w:style>
  <w:style w:type="paragraph" w:styleId="HTMLiepriekformattais">
    <w:name w:val="HTML Preformatted"/>
    <w:basedOn w:val="Parasts"/>
    <w:link w:val="HTMLiepriekformattaisRakstz"/>
    <w:rsid w:val="00DE3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lang w:val="lv-LV" w:eastAsia="lv-LV"/>
    </w:rPr>
  </w:style>
  <w:style w:type="character" w:customStyle="1" w:styleId="HTMLiepriekformattaisRakstz">
    <w:name w:val="HTML iepriekšformatētais Rakstz."/>
    <w:basedOn w:val="Noklusjumarindkopasfonts"/>
    <w:link w:val="HTMLiepriekformattais"/>
    <w:rsid w:val="00DE35F6"/>
    <w:rPr>
      <w:rFonts w:ascii="Courier New" w:eastAsia="Times New Roman" w:hAnsi="Courier New" w:cs="Courier New"/>
      <w:color w:val="000000"/>
      <w:kern w:val="0"/>
      <w:sz w:val="20"/>
      <w:szCs w:val="20"/>
      <w:lang w:val="lv-LV" w:eastAsia="lv-LV"/>
      <w14:ligatures w14:val="none"/>
    </w:rPr>
  </w:style>
  <w:style w:type="table" w:customStyle="1" w:styleId="TableGrid1">
    <w:name w:val="Table Grid1"/>
    <w:basedOn w:val="Parastatabula"/>
    <w:next w:val="Reatabula"/>
    <w:uiPriority w:val="59"/>
    <w:rsid w:val="008353B9"/>
    <w:pPr>
      <w:spacing w:after="0" w:line="240" w:lineRule="auto"/>
      <w:jc w:val="both"/>
    </w:pPr>
    <w:rPr>
      <w:kern w:val="0"/>
      <w:lang w:val="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atabula">
    <w:name w:val="Table Grid"/>
    <w:basedOn w:val="Parastatabula"/>
    <w:uiPriority w:val="39"/>
    <w:rsid w:val="00835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r@zpr.gov.lv"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emgale.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3254</Words>
  <Characters>1855</Characters>
  <Application>Microsoft Office Word</Application>
  <DocSecurity>0</DocSecurity>
  <Lines>15</Lines>
  <Paragraphs>10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ieva.zeiferte</dc:creator>
  <cp:keywords/>
  <dc:description/>
  <cp:lastModifiedBy>Santa Ozola</cp:lastModifiedBy>
  <cp:revision>2</cp:revision>
  <cp:lastPrinted>2026-02-16T07:02:00Z</cp:lastPrinted>
  <dcterms:created xsi:type="dcterms:W3CDTF">2026-05-28T08:05:00Z</dcterms:created>
  <dcterms:modified xsi:type="dcterms:W3CDTF">2026-05-28T08:05:00Z</dcterms:modified>
</cp:coreProperties>
</file>